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3506826" w:displacedByCustomXml="next"/>
    <w:sdt>
      <w:sdtPr>
        <w:rPr>
          <w:rFonts w:ascii="Arial" w:eastAsia="Arial" w:hAnsi="Arial" w:cs="Arial"/>
          <w:color w:val="auto"/>
          <w:sz w:val="22"/>
          <w:szCs w:val="22"/>
        </w:rPr>
        <w:id w:val="-202478480"/>
        <w:docPartObj>
          <w:docPartGallery w:val="Table of Contents"/>
          <w:docPartUnique/>
        </w:docPartObj>
      </w:sdtPr>
      <w:sdtEndPr>
        <w:rPr>
          <w:b/>
          <w:bCs/>
          <w:noProof/>
        </w:rPr>
      </w:sdtEndPr>
      <w:sdtContent>
        <w:p w14:paraId="48CC5C4A" w14:textId="0F38328C" w:rsidR="00CA727A" w:rsidRDefault="00CA727A">
          <w:pPr>
            <w:pStyle w:val="TOCHeading"/>
          </w:pPr>
          <w:r>
            <w:t>Table of Contents</w:t>
          </w:r>
        </w:p>
        <w:p w14:paraId="1956C0CF" w14:textId="0432B529" w:rsidR="00863BE0" w:rsidRDefault="00CA727A">
          <w:pPr>
            <w:pStyle w:val="TOC3"/>
            <w:tabs>
              <w:tab w:val="right" w:leader="dot" w:pos="999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65539890" w:history="1">
            <w:r w:rsidR="00863BE0" w:rsidRPr="00D92770">
              <w:rPr>
                <w:rStyle w:val="Hyperlink"/>
                <w:noProof/>
              </w:rPr>
              <w:t>1000 Level Courses</w:t>
            </w:r>
            <w:r w:rsidR="00863BE0">
              <w:rPr>
                <w:noProof/>
                <w:webHidden/>
              </w:rPr>
              <w:tab/>
            </w:r>
            <w:r w:rsidR="00863BE0">
              <w:rPr>
                <w:noProof/>
                <w:webHidden/>
              </w:rPr>
              <w:fldChar w:fldCharType="begin"/>
            </w:r>
            <w:r w:rsidR="00863BE0">
              <w:rPr>
                <w:noProof/>
                <w:webHidden/>
              </w:rPr>
              <w:instrText xml:space="preserve"> PAGEREF _Toc165539890 \h </w:instrText>
            </w:r>
            <w:r w:rsidR="00863BE0">
              <w:rPr>
                <w:noProof/>
                <w:webHidden/>
              </w:rPr>
            </w:r>
            <w:r w:rsidR="00863BE0">
              <w:rPr>
                <w:noProof/>
                <w:webHidden/>
              </w:rPr>
              <w:fldChar w:fldCharType="separate"/>
            </w:r>
            <w:r w:rsidR="00F37301">
              <w:rPr>
                <w:noProof/>
                <w:webHidden/>
              </w:rPr>
              <w:t>1</w:t>
            </w:r>
            <w:r w:rsidR="00863BE0">
              <w:rPr>
                <w:noProof/>
                <w:webHidden/>
              </w:rPr>
              <w:fldChar w:fldCharType="end"/>
            </w:r>
          </w:hyperlink>
        </w:p>
        <w:p w14:paraId="302F7D19" w14:textId="3604C9EE" w:rsidR="00863BE0" w:rsidRDefault="00863BE0">
          <w:pPr>
            <w:pStyle w:val="TOC3"/>
            <w:tabs>
              <w:tab w:val="right" w:leader="dot" w:pos="9998"/>
            </w:tabs>
            <w:rPr>
              <w:rFonts w:asciiTheme="minorHAnsi" w:eastAsiaTheme="minorEastAsia" w:hAnsiTheme="minorHAnsi" w:cstheme="minorBidi"/>
              <w:noProof/>
            </w:rPr>
          </w:pPr>
          <w:hyperlink w:anchor="_Toc165539891" w:history="1">
            <w:r w:rsidRPr="00D92770">
              <w:rPr>
                <w:rStyle w:val="Hyperlink"/>
                <w:noProof/>
              </w:rPr>
              <w:t>2000 Level Courses</w:t>
            </w:r>
            <w:r>
              <w:rPr>
                <w:noProof/>
                <w:webHidden/>
              </w:rPr>
              <w:tab/>
            </w:r>
            <w:r>
              <w:rPr>
                <w:noProof/>
                <w:webHidden/>
              </w:rPr>
              <w:fldChar w:fldCharType="begin"/>
            </w:r>
            <w:r>
              <w:rPr>
                <w:noProof/>
                <w:webHidden/>
              </w:rPr>
              <w:instrText xml:space="preserve"> PAGEREF _Toc165539891 \h </w:instrText>
            </w:r>
            <w:r>
              <w:rPr>
                <w:noProof/>
                <w:webHidden/>
              </w:rPr>
            </w:r>
            <w:r>
              <w:rPr>
                <w:noProof/>
                <w:webHidden/>
              </w:rPr>
              <w:fldChar w:fldCharType="separate"/>
            </w:r>
            <w:r w:rsidR="00F37301">
              <w:rPr>
                <w:noProof/>
                <w:webHidden/>
              </w:rPr>
              <w:t>6</w:t>
            </w:r>
            <w:r>
              <w:rPr>
                <w:noProof/>
                <w:webHidden/>
              </w:rPr>
              <w:fldChar w:fldCharType="end"/>
            </w:r>
          </w:hyperlink>
        </w:p>
        <w:p w14:paraId="28DEEEE4" w14:textId="158042CA" w:rsidR="00863BE0" w:rsidRDefault="00863BE0">
          <w:pPr>
            <w:pStyle w:val="TOC3"/>
            <w:tabs>
              <w:tab w:val="right" w:leader="dot" w:pos="9998"/>
            </w:tabs>
            <w:rPr>
              <w:rFonts w:asciiTheme="minorHAnsi" w:eastAsiaTheme="minorEastAsia" w:hAnsiTheme="minorHAnsi" w:cstheme="minorBidi"/>
              <w:noProof/>
            </w:rPr>
          </w:pPr>
          <w:hyperlink w:anchor="_Toc165539892" w:history="1">
            <w:r w:rsidRPr="00D92770">
              <w:rPr>
                <w:rStyle w:val="Hyperlink"/>
                <w:noProof/>
              </w:rPr>
              <w:t>3000 Level Courses</w:t>
            </w:r>
            <w:r>
              <w:rPr>
                <w:noProof/>
                <w:webHidden/>
              </w:rPr>
              <w:tab/>
            </w:r>
            <w:r>
              <w:rPr>
                <w:noProof/>
                <w:webHidden/>
              </w:rPr>
              <w:fldChar w:fldCharType="begin"/>
            </w:r>
            <w:r>
              <w:rPr>
                <w:noProof/>
                <w:webHidden/>
              </w:rPr>
              <w:instrText xml:space="preserve"> PAGEREF _Toc165539892 \h </w:instrText>
            </w:r>
            <w:r>
              <w:rPr>
                <w:noProof/>
                <w:webHidden/>
              </w:rPr>
            </w:r>
            <w:r>
              <w:rPr>
                <w:noProof/>
                <w:webHidden/>
              </w:rPr>
              <w:fldChar w:fldCharType="separate"/>
            </w:r>
            <w:r w:rsidR="00F37301">
              <w:rPr>
                <w:noProof/>
                <w:webHidden/>
              </w:rPr>
              <w:t>12</w:t>
            </w:r>
            <w:r>
              <w:rPr>
                <w:noProof/>
                <w:webHidden/>
              </w:rPr>
              <w:fldChar w:fldCharType="end"/>
            </w:r>
          </w:hyperlink>
        </w:p>
        <w:p w14:paraId="0B7F6D42" w14:textId="2D0D1C51" w:rsidR="00863BE0" w:rsidRDefault="00863BE0">
          <w:pPr>
            <w:pStyle w:val="TOC3"/>
            <w:tabs>
              <w:tab w:val="right" w:leader="dot" w:pos="9998"/>
            </w:tabs>
            <w:rPr>
              <w:rFonts w:asciiTheme="minorHAnsi" w:eastAsiaTheme="minorEastAsia" w:hAnsiTheme="minorHAnsi" w:cstheme="minorBidi"/>
              <w:noProof/>
            </w:rPr>
          </w:pPr>
          <w:hyperlink w:anchor="_Toc165539893" w:history="1">
            <w:r w:rsidRPr="00D92770">
              <w:rPr>
                <w:rStyle w:val="Hyperlink"/>
                <w:noProof/>
              </w:rPr>
              <w:t>4000 Level Courses</w:t>
            </w:r>
            <w:r>
              <w:rPr>
                <w:noProof/>
                <w:webHidden/>
              </w:rPr>
              <w:tab/>
            </w:r>
            <w:r>
              <w:rPr>
                <w:noProof/>
                <w:webHidden/>
              </w:rPr>
              <w:fldChar w:fldCharType="begin"/>
            </w:r>
            <w:r>
              <w:rPr>
                <w:noProof/>
                <w:webHidden/>
              </w:rPr>
              <w:instrText xml:space="preserve"> PAGEREF _Toc165539893 \h </w:instrText>
            </w:r>
            <w:r>
              <w:rPr>
                <w:noProof/>
                <w:webHidden/>
              </w:rPr>
            </w:r>
            <w:r>
              <w:rPr>
                <w:noProof/>
                <w:webHidden/>
              </w:rPr>
              <w:fldChar w:fldCharType="separate"/>
            </w:r>
            <w:r w:rsidR="00F37301">
              <w:rPr>
                <w:noProof/>
                <w:webHidden/>
              </w:rPr>
              <w:t>21</w:t>
            </w:r>
            <w:r>
              <w:rPr>
                <w:noProof/>
                <w:webHidden/>
              </w:rPr>
              <w:fldChar w:fldCharType="end"/>
            </w:r>
          </w:hyperlink>
        </w:p>
        <w:p w14:paraId="62FD5274" w14:textId="50BA6237" w:rsidR="00CA727A" w:rsidRDefault="00CA727A">
          <w:r>
            <w:rPr>
              <w:b/>
              <w:bCs/>
              <w:noProof/>
            </w:rPr>
            <w:fldChar w:fldCharType="end"/>
          </w:r>
        </w:p>
      </w:sdtContent>
    </w:sdt>
    <w:p w14:paraId="56DC0197" w14:textId="77777777" w:rsidR="00CA727A" w:rsidRDefault="00CA727A" w:rsidP="00863BE0">
      <w:pPr>
        <w:spacing w:before="120" w:line="276" w:lineRule="auto"/>
        <w:ind w:right="58"/>
        <w:jc w:val="center"/>
        <w:rPr>
          <w:rFonts w:asciiTheme="minorHAnsi" w:hAnsiTheme="minorHAnsi" w:cstheme="minorHAnsi"/>
          <w:b/>
          <w:color w:val="C00000"/>
          <w:sz w:val="24"/>
          <w:szCs w:val="24"/>
        </w:rPr>
      </w:pPr>
    </w:p>
    <w:p w14:paraId="191F3F29" w14:textId="77777777" w:rsidR="00CA727A" w:rsidRDefault="00CA727A" w:rsidP="00863BE0">
      <w:pPr>
        <w:spacing w:before="120" w:line="276" w:lineRule="auto"/>
        <w:ind w:right="58"/>
        <w:jc w:val="center"/>
        <w:rPr>
          <w:rFonts w:asciiTheme="minorHAnsi" w:hAnsiTheme="minorHAnsi" w:cstheme="minorHAnsi"/>
          <w:b/>
          <w:color w:val="C00000"/>
          <w:sz w:val="24"/>
          <w:szCs w:val="24"/>
        </w:rPr>
      </w:pPr>
    </w:p>
    <w:p w14:paraId="0D8B7495" w14:textId="7289017F" w:rsidR="00064469" w:rsidRPr="00863BE0" w:rsidRDefault="00064469" w:rsidP="00064469">
      <w:pPr>
        <w:spacing w:line="276" w:lineRule="auto"/>
        <w:ind w:right="58"/>
        <w:jc w:val="center"/>
        <w:rPr>
          <w:rFonts w:asciiTheme="minorHAnsi" w:hAnsiTheme="minorHAnsi" w:cstheme="minorHAnsi"/>
          <w:b/>
          <w:color w:val="C00000"/>
          <w:sz w:val="28"/>
          <w:szCs w:val="28"/>
        </w:rPr>
      </w:pPr>
      <w:r w:rsidRPr="00863BE0">
        <w:rPr>
          <w:rFonts w:asciiTheme="minorHAnsi" w:hAnsiTheme="minorHAnsi" w:cstheme="minorHAnsi"/>
          <w:b/>
          <w:color w:val="C00000"/>
          <w:sz w:val="28"/>
          <w:szCs w:val="28"/>
        </w:rPr>
        <w:t>A selection from the following courses will be offered each term. Please check WebAdvisor or the Student Handbook for course availability</w:t>
      </w:r>
      <w:r w:rsidR="005F01FF" w:rsidRPr="00863BE0">
        <w:rPr>
          <w:rFonts w:asciiTheme="minorHAnsi" w:hAnsiTheme="minorHAnsi" w:cstheme="minorHAnsi"/>
          <w:b/>
          <w:color w:val="C00000"/>
          <w:sz w:val="28"/>
          <w:szCs w:val="28"/>
        </w:rPr>
        <w:t xml:space="preserve"> and schedules</w:t>
      </w:r>
      <w:r w:rsidRPr="00863BE0">
        <w:rPr>
          <w:rFonts w:asciiTheme="minorHAnsi" w:hAnsiTheme="minorHAnsi" w:cstheme="minorHAnsi"/>
          <w:b/>
          <w:color w:val="C00000"/>
          <w:sz w:val="28"/>
          <w:szCs w:val="28"/>
        </w:rPr>
        <w:t>.</w:t>
      </w:r>
    </w:p>
    <w:p w14:paraId="625F518B" w14:textId="457CDD34" w:rsidR="00064469" w:rsidRDefault="00064469" w:rsidP="00863BE0">
      <w:pPr>
        <w:spacing w:before="120" w:after="120" w:line="276" w:lineRule="auto"/>
        <w:ind w:right="58"/>
        <w:rPr>
          <w:rFonts w:asciiTheme="minorHAnsi" w:hAnsiTheme="minorHAnsi" w:cstheme="minorHAnsi"/>
          <w:b/>
          <w:sz w:val="24"/>
          <w:szCs w:val="24"/>
        </w:rPr>
      </w:pPr>
    </w:p>
    <w:p w14:paraId="623EFCDD" w14:textId="1682A259" w:rsidR="00995204" w:rsidRPr="00CA727A" w:rsidRDefault="00995204" w:rsidP="00CA727A">
      <w:pPr>
        <w:pStyle w:val="Heading3"/>
        <w:rPr>
          <w:sz w:val="32"/>
        </w:rPr>
      </w:pPr>
      <w:bookmarkStart w:id="1" w:name="_Toc165539890"/>
      <w:r w:rsidRPr="00CA727A">
        <w:rPr>
          <w:sz w:val="32"/>
        </w:rPr>
        <w:t>1000 Level Courses</w:t>
      </w:r>
      <w:bookmarkEnd w:id="1"/>
    </w:p>
    <w:p w14:paraId="2C9AE083" w14:textId="77777777" w:rsidR="00995204" w:rsidRPr="00064469" w:rsidRDefault="00995204" w:rsidP="00CD6816">
      <w:pPr>
        <w:spacing w:line="276" w:lineRule="auto"/>
        <w:ind w:right="58"/>
        <w:rPr>
          <w:rFonts w:asciiTheme="minorHAnsi" w:hAnsiTheme="minorHAnsi" w:cstheme="minorHAnsi"/>
          <w:b/>
          <w:sz w:val="24"/>
          <w:szCs w:val="24"/>
        </w:rPr>
      </w:pPr>
    </w:p>
    <w:p w14:paraId="6B0C630C" w14:textId="7184C521" w:rsidR="00A54EA2" w:rsidRPr="000F7122" w:rsidRDefault="00505C95" w:rsidP="00CD6816">
      <w:pPr>
        <w:spacing w:line="276" w:lineRule="auto"/>
        <w:ind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RHET-1101 (3) Academic Writing: Humanities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5540B21A"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topics, the arrangement of ideas, the assessment of audience and purpose, and the practice of effective editing. Sections of RHET-1101 are designed for students likely to major in a discipline in the Humanities, such as English, History, or Philosophy. Assignments may include summaries, reviews, critiques, and research papers.</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are introduced to the styles of documenting sources and to the research databases relevant to the Humanities. The Department website provides detailed information about each section.</w:t>
      </w:r>
    </w:p>
    <w:p w14:paraId="2DFD7B45" w14:textId="0540470B"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706EC827" w14:textId="0DF230C3"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RHET-1102 | RHET-1103 | RHET-1104 | RHET-1105 | RHET-1106 | RHET-1110 | RHET-1115.</w:t>
      </w:r>
    </w:p>
    <w:p w14:paraId="650161F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11782C5"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RHET-1102 (3) Academic Writing: Social Sciences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E006AB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 topics, the arrangement of ideas, the assessment of audience and purpose, and the practice of effective editing. Sections of RHET-1102 are designed for students likely to major in a discipline in the Social Sciences, such as Politics, Psychology, or Sociology.</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Assignments may include annotated bibliographies, literature reviews, and ethnographies. Students are introduced to the styles of </w:t>
      </w:r>
      <w:r w:rsidRPr="000F7122">
        <w:rPr>
          <w:rFonts w:asciiTheme="minorHAnsi" w:hAnsiTheme="minorHAnsi" w:cstheme="minorHAnsi"/>
          <w:sz w:val="24"/>
          <w:szCs w:val="24"/>
        </w:rPr>
        <w:lastRenderedPageBreak/>
        <w:t>documenting sources and to the research databases relevant to the Social Sciences. The Department website provides detailed information about each section.</w:t>
      </w:r>
    </w:p>
    <w:p w14:paraId="710B2D06" w14:textId="1F45726C"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54CB2143" w14:textId="46435AF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RHET-1103 | RHET-1104 | RHET-1105 | RHET-1106 | RHET-1110 | RHET-1115.</w:t>
      </w:r>
    </w:p>
    <w:p w14:paraId="0FC7D857"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0C342A6" w14:textId="77777777" w:rsidR="008B2B43" w:rsidRPr="000F7122" w:rsidRDefault="00505C95" w:rsidP="00F84694">
      <w:pPr>
        <w:pStyle w:val="BodyText"/>
        <w:keepN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RHET-1103 (3) Academic Writing: Sciences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DE080E4" w14:textId="77777777" w:rsidR="002C2E8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topics, the arrangement of ideas, the assessment of audience and purpose, and the practice of effective editing. Sections of RHET-1103 are designed for students likely to major in a discipline in the Sciences, such as Biology, Chemistry, or Physics. Students are introduced to the styles of documenting sources and to the research databases relevant to the Sciences. The Department website provides detailed information about each section. </w:t>
      </w:r>
    </w:p>
    <w:p w14:paraId="08BD9994" w14:textId="2104DB38"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receive credit for only one Academic</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Writing course at the 1000 level for graduation. Students with standing in the former ENGL-0100(3) Fundamentals of Rhetoric must register in a </w:t>
      </w:r>
      <w:r w:rsidR="002C2E85"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6CB96D2C" w14:textId="525ABCF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RHET-1104 | RHET-1105 | RHET-1106 | RHET-1110 | RHET-1115.</w:t>
      </w:r>
    </w:p>
    <w:p w14:paraId="209E29D9"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EB81CDB"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RHET-1104 (3) Academic Writing: Business and Administration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837F22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Academic Writing teaches the essential strategies for university writing and research: the discovery of topics, the arrangement of ideas, the assessment of audience and purpose, and the practice of effective editing. Sections of RHET-1104, designed for students in Business and Administration, focus on the fundamentals of good writing and critical thinking in academic and institutional settings. Students </w:t>
      </w:r>
      <w:r w:rsidR="00A54EA2" w:rsidRPr="000F7122">
        <w:rPr>
          <w:rFonts w:asciiTheme="minorHAnsi" w:hAnsiTheme="minorHAnsi" w:cstheme="minorHAnsi"/>
          <w:sz w:val="24"/>
          <w:szCs w:val="24"/>
        </w:rPr>
        <w:t>practice</w:t>
      </w:r>
      <w:r w:rsidRPr="000F7122">
        <w:rPr>
          <w:rFonts w:asciiTheme="minorHAnsi" w:hAnsiTheme="minorHAnsi" w:cstheme="minorHAnsi"/>
          <w:sz w:val="24"/>
          <w:szCs w:val="24"/>
        </w:rPr>
        <w:t xml:space="preserve"> the forms of communication common in business, public administration, and non-profit organizations, such as summaries, reports, proposals, and correspondence.</w:t>
      </w:r>
      <w:r w:rsidR="00A54EA2"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also learn the documentation styles and research databases relevant to Business and Administration. The Department website provides detailed information about each section.</w:t>
      </w:r>
    </w:p>
    <w:p w14:paraId="05516790" w14:textId="7E1171A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w:t>
      </w:r>
      <w:r w:rsidRPr="000F7122">
        <w:rPr>
          <w:rFonts w:asciiTheme="minorHAnsi" w:hAnsiTheme="minorHAnsi" w:cstheme="minorHAnsi"/>
          <w:sz w:val="24"/>
          <w:szCs w:val="24"/>
        </w:rPr>
        <w:lastRenderedPageBreak/>
        <w:t xml:space="preserve">register in a </w:t>
      </w:r>
      <w:r w:rsidR="00A54EA2"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1EFEA4EE" w14:textId="7E43016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not hold credit for this course and ENGL-1100 | ENGL-1101 | ENGL-1121 | ENGL-1122 </w:t>
      </w:r>
      <w:r w:rsidRPr="000F7122">
        <w:rPr>
          <w:rFonts w:asciiTheme="minorHAnsi" w:hAnsiTheme="minorHAnsi" w:cstheme="minorHAnsi"/>
          <w:spacing w:val="-12"/>
          <w:sz w:val="24"/>
          <w:szCs w:val="24"/>
        </w:rPr>
        <w:t xml:space="preserve">| </w:t>
      </w:r>
      <w:r w:rsidRPr="000F7122">
        <w:rPr>
          <w:rFonts w:asciiTheme="minorHAnsi" w:hAnsiTheme="minorHAnsi" w:cstheme="minorHAnsi"/>
          <w:sz w:val="24"/>
          <w:szCs w:val="24"/>
        </w:rPr>
        <w:t>RHET-1101 | RHET-1102 | RHET-1103 | RHET-1105 | RHET-1106 | RHET-1110 |</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RHET-1115.</w:t>
      </w:r>
    </w:p>
    <w:p w14:paraId="2A09F8F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BA189B4" w14:textId="77777777" w:rsidR="008B2B43"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RHET-1105 (3) Academic Writing: Multidisciplinary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F2C9408"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 topics, the arrangement of ideas, the assessment of audience and purpose, and the practice of effective editing. Sections of RHET-1105, designed for students who have not yet chosen a field of study, take a multidisciplinary rather than discipline-specific</w:t>
      </w:r>
      <w:r w:rsidRPr="000F7122">
        <w:rPr>
          <w:rFonts w:asciiTheme="minorHAnsi" w:hAnsiTheme="minorHAnsi" w:cstheme="minorHAnsi"/>
          <w:spacing w:val="-28"/>
          <w:sz w:val="24"/>
          <w:szCs w:val="24"/>
        </w:rPr>
        <w:t xml:space="preserve"> </w:t>
      </w:r>
      <w:r w:rsidRPr="000F7122">
        <w:rPr>
          <w:rFonts w:asciiTheme="minorHAnsi" w:hAnsiTheme="minorHAnsi" w:cstheme="minorHAnsi"/>
          <w:sz w:val="24"/>
          <w:szCs w:val="24"/>
        </w:rPr>
        <w:t>perspective. The approach taken in each section (for instance, the assignments, the research methods, and the styles of documentation) varies. The Department website provides detailed information about each</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section.</w:t>
      </w:r>
    </w:p>
    <w:p w14:paraId="4C37E859" w14:textId="6B9949CB"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8B2B43"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17D97853" w14:textId="72B0E34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RHET-1106 | RHET-1110 | RHET-1115.</w:t>
      </w:r>
    </w:p>
    <w:p w14:paraId="0CE9C167"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EAD3733" w14:textId="77777777" w:rsidR="008B2B43"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RHET-1106 (3) Academic Writing: Links with the</w:t>
      </w:r>
      <w:r w:rsidR="008B2B43" w:rsidRPr="001C29B0">
        <w:rPr>
          <w:rFonts w:asciiTheme="minorHAnsi" w:hAnsiTheme="minorHAnsi" w:cstheme="minorHAnsi"/>
          <w:b/>
          <w:color w:val="C45911" w:themeColor="accent2" w:themeShade="BF"/>
          <w:sz w:val="24"/>
          <w:szCs w:val="24"/>
        </w:rPr>
        <w:t xml:space="preserve"> </w:t>
      </w:r>
      <w:r w:rsidRPr="001C29B0">
        <w:rPr>
          <w:rFonts w:asciiTheme="minorHAnsi" w:hAnsiTheme="minorHAnsi" w:cstheme="minorHAnsi"/>
          <w:b/>
          <w:color w:val="C45911" w:themeColor="accent2" w:themeShade="BF"/>
          <w:sz w:val="24"/>
          <w:szCs w:val="24"/>
        </w:rPr>
        <w:t xml:space="preserve">Disciplines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62B94DD" w14:textId="77777777" w:rsidR="00505C95" w:rsidRPr="00995204" w:rsidRDefault="00505C95" w:rsidP="00E07621">
      <w:pPr>
        <w:spacing w:line="276" w:lineRule="auto"/>
        <w:rPr>
          <w:rFonts w:asciiTheme="minorHAnsi" w:hAnsiTheme="minorHAnsi" w:cstheme="minorHAnsi"/>
          <w:sz w:val="24"/>
          <w:szCs w:val="24"/>
        </w:rPr>
      </w:pPr>
      <w:r w:rsidRPr="00995204">
        <w:rPr>
          <w:rFonts w:asciiTheme="minorHAnsi" w:hAnsiTheme="minorHAnsi" w:cstheme="minorHAnsi"/>
          <w:sz w:val="24"/>
          <w:szCs w:val="24"/>
        </w:rPr>
        <w:t>Academic Writing teaches the essential strategies for university writing and research: the discovery of topics, the arrangement of ideas, the assessment of audience and purpose, and the practice of effective editing. Sections of RHET-1106 are linked with departments such as Conflict Resolution Studies, Environmental Studies, and Kinesiology and Applied Health. Students who are registered in a discipline-specific course are also enrolled in an Academic Writing section that concentrates on the texts, topics, methods of research,</w:t>
      </w:r>
      <w:r w:rsidR="002C2E85" w:rsidRPr="00995204">
        <w:rPr>
          <w:rFonts w:asciiTheme="minorHAnsi" w:hAnsiTheme="minorHAnsi" w:cstheme="minorHAnsi"/>
          <w:sz w:val="24"/>
          <w:szCs w:val="24"/>
        </w:rPr>
        <w:t xml:space="preserve"> </w:t>
      </w:r>
      <w:r w:rsidRPr="00995204">
        <w:rPr>
          <w:rFonts w:asciiTheme="minorHAnsi" w:hAnsiTheme="minorHAnsi" w:cstheme="minorHAnsi"/>
          <w:sz w:val="24"/>
          <w:szCs w:val="24"/>
        </w:rPr>
        <w:t>and forms of writing appropriate to that discipline. The Department website provides detailed information about each section.</w:t>
      </w:r>
    </w:p>
    <w:p w14:paraId="60FACD81" w14:textId="070D4391" w:rsidR="00505C95" w:rsidRPr="00995204" w:rsidRDefault="00505C95" w:rsidP="00E07621">
      <w:pPr>
        <w:spacing w:line="276" w:lineRule="auto"/>
        <w:rPr>
          <w:rFonts w:asciiTheme="minorHAnsi" w:hAnsiTheme="minorHAnsi" w:cstheme="minorHAnsi"/>
          <w:sz w:val="24"/>
          <w:szCs w:val="24"/>
        </w:rPr>
      </w:pPr>
      <w:r w:rsidRPr="00995204">
        <w:rPr>
          <w:rFonts w:asciiTheme="minorHAnsi" w:hAnsiTheme="minorHAnsi" w:cstheme="minorHAnsi"/>
          <w:b/>
          <w:sz w:val="24"/>
          <w:szCs w:val="24"/>
        </w:rPr>
        <w:t>Note:</w:t>
      </w:r>
      <w:r w:rsidRPr="00995204">
        <w:rPr>
          <w:rFonts w:asciiTheme="minorHAnsi" w:hAnsiTheme="minorHAnsi" w:cstheme="minorHAnsi"/>
          <w:sz w:val="24"/>
          <w:szCs w:val="24"/>
        </w:rPr>
        <w:t xml:space="preserve"> </w:t>
      </w:r>
      <w:r w:rsidR="00DA0B09" w:rsidRPr="00995204">
        <w:rPr>
          <w:rFonts w:asciiTheme="minorHAnsi" w:hAnsiTheme="minorHAnsi" w:cstheme="minorHAnsi"/>
          <w:sz w:val="24"/>
          <w:szCs w:val="24"/>
        </w:rPr>
        <w:t xml:space="preserve"> </w:t>
      </w:r>
      <w:r w:rsidRPr="00995204">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2C2E85" w:rsidRPr="00995204">
        <w:rPr>
          <w:rFonts w:asciiTheme="minorHAnsi" w:hAnsiTheme="minorHAnsi" w:cstheme="minorHAnsi"/>
          <w:sz w:val="24"/>
          <w:szCs w:val="24"/>
        </w:rPr>
        <w:t>3-credit</w:t>
      </w:r>
      <w:r w:rsidRPr="00995204">
        <w:rPr>
          <w:rFonts w:asciiTheme="minorHAnsi" w:hAnsiTheme="minorHAnsi" w:cstheme="minorHAnsi"/>
          <w:sz w:val="24"/>
          <w:szCs w:val="24"/>
        </w:rPr>
        <w:t xml:space="preserve"> hour version of Academic Writing in order to satisfy the writing requirement.</w:t>
      </w:r>
    </w:p>
    <w:p w14:paraId="10AACB4C" w14:textId="22E5BA84" w:rsidR="00505C95" w:rsidRPr="00995204" w:rsidRDefault="00505C95" w:rsidP="00E07621">
      <w:pPr>
        <w:spacing w:line="276" w:lineRule="auto"/>
        <w:rPr>
          <w:rFonts w:asciiTheme="minorHAnsi" w:hAnsiTheme="minorHAnsi" w:cstheme="minorHAnsi"/>
          <w:sz w:val="24"/>
          <w:szCs w:val="24"/>
        </w:rPr>
      </w:pPr>
      <w:r w:rsidRPr="00995204">
        <w:rPr>
          <w:rFonts w:asciiTheme="minorHAnsi" w:hAnsiTheme="minorHAnsi" w:cstheme="minorHAnsi"/>
          <w:b/>
          <w:sz w:val="24"/>
          <w:szCs w:val="24"/>
        </w:rPr>
        <w:t>Restrictions:</w:t>
      </w:r>
      <w:r w:rsidRPr="00995204">
        <w:rPr>
          <w:rFonts w:asciiTheme="minorHAnsi" w:hAnsiTheme="minorHAnsi" w:cstheme="minorHAnsi"/>
          <w:sz w:val="24"/>
          <w:szCs w:val="24"/>
        </w:rPr>
        <w:t xml:space="preserve"> </w:t>
      </w:r>
      <w:r w:rsidR="00DA0B09" w:rsidRPr="00995204">
        <w:rPr>
          <w:rFonts w:asciiTheme="minorHAnsi" w:hAnsiTheme="minorHAnsi" w:cstheme="minorHAnsi"/>
          <w:sz w:val="24"/>
          <w:szCs w:val="24"/>
        </w:rPr>
        <w:t xml:space="preserve"> </w:t>
      </w:r>
      <w:r w:rsidRPr="00995204">
        <w:rPr>
          <w:rFonts w:asciiTheme="minorHAnsi" w:hAnsiTheme="minorHAnsi" w:cstheme="minorHAnsi"/>
          <w:sz w:val="24"/>
          <w:szCs w:val="24"/>
        </w:rPr>
        <w:t>Students may not hold credit for this course and ENGL-1100 | ENGL-1101 | ENGL-1121 | ENGL-1122 | RHET-1101 | RHET-1102 | RHET-1103 | RHET-1104 | RHET-1105 | RHET-1110 | RHET-1115.</w:t>
      </w:r>
    </w:p>
    <w:p w14:paraId="0345D8A3"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9949745" w14:textId="77777777" w:rsidR="002C2E85" w:rsidRPr="000F7122" w:rsidRDefault="00505C95" w:rsidP="00D2330E">
      <w:pPr>
        <w:pStyle w:val="BodyText"/>
        <w:keepN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RHET-1110 (6) Academic Writing: Extended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47BF26F"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Academic Writing teaches the essential strategies for university writing and research: the discovery of</w:t>
      </w:r>
      <w:r w:rsidR="002C2E85" w:rsidRPr="000F7122">
        <w:rPr>
          <w:rFonts w:asciiTheme="minorHAnsi" w:hAnsiTheme="minorHAnsi" w:cstheme="minorHAnsi"/>
          <w:sz w:val="24"/>
          <w:szCs w:val="24"/>
        </w:rPr>
        <w:t xml:space="preserve"> </w:t>
      </w:r>
      <w:r w:rsidRPr="000F7122">
        <w:rPr>
          <w:rFonts w:asciiTheme="minorHAnsi" w:hAnsiTheme="minorHAnsi" w:cstheme="minorHAnsi"/>
          <w:sz w:val="24"/>
          <w:szCs w:val="24"/>
        </w:rPr>
        <w:t>topics, the arrangement of ideas, the assessment of audience and purpose, and the practice of effective editing. This course is designed to give students extensive opportunities to further develop their writing abilities, such as generating, evaluating, and developing ideas logically, supporting arguments with evidence, gathering and documenting information from a variety of sources, and using language clearly and correctly. The Department website provides information about each section.</w:t>
      </w:r>
    </w:p>
    <w:p w14:paraId="621057ED" w14:textId="62310D34"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 xml:space="preserve">Students may receive credit for only one Academic Writing course at the 1000 level for graduation. Students with standing in the former ENGL-0100(3) Fundamentals of Rhetoric must register in a </w:t>
      </w:r>
      <w:r w:rsidR="0091126A"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w:t>
      </w:r>
    </w:p>
    <w:p w14:paraId="280A0381" w14:textId="0ED46706"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RHET-1105 | RHET-1106 | RHET-1115.</w:t>
      </w:r>
    </w:p>
    <w:p w14:paraId="23352EA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F674D33" w14:textId="361187FF"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RHET-1115 (</w:t>
      </w:r>
      <w:r w:rsidR="00B26353">
        <w:rPr>
          <w:rFonts w:asciiTheme="minorHAnsi" w:hAnsiTheme="minorHAnsi" w:cstheme="minorHAnsi"/>
          <w:b/>
          <w:color w:val="C45911" w:themeColor="accent2" w:themeShade="BF"/>
          <w:sz w:val="24"/>
          <w:szCs w:val="24"/>
        </w:rPr>
        <w:t>3 o</w:t>
      </w:r>
      <w:r w:rsidR="00DE6AB7">
        <w:rPr>
          <w:rFonts w:asciiTheme="minorHAnsi" w:hAnsiTheme="minorHAnsi" w:cstheme="minorHAnsi"/>
          <w:b/>
          <w:color w:val="C45911" w:themeColor="accent2" w:themeShade="BF"/>
          <w:sz w:val="24"/>
          <w:szCs w:val="24"/>
        </w:rPr>
        <w:t>r</w:t>
      </w:r>
      <w:r w:rsidR="00B26353">
        <w:rPr>
          <w:rFonts w:asciiTheme="minorHAnsi" w:hAnsiTheme="minorHAnsi" w:cstheme="minorHAnsi"/>
          <w:b/>
          <w:color w:val="C45911" w:themeColor="accent2" w:themeShade="BF"/>
          <w:sz w:val="24"/>
          <w:szCs w:val="24"/>
        </w:rPr>
        <w:t xml:space="preserve"> </w:t>
      </w:r>
      <w:r w:rsidRPr="001C29B0">
        <w:rPr>
          <w:rFonts w:asciiTheme="minorHAnsi" w:hAnsiTheme="minorHAnsi" w:cstheme="minorHAnsi"/>
          <w:b/>
          <w:color w:val="C45911" w:themeColor="accent2" w:themeShade="BF"/>
          <w:sz w:val="24"/>
          <w:szCs w:val="24"/>
        </w:rPr>
        <w:t>6) Academic Writing</w:t>
      </w:r>
      <w:r w:rsidR="00B26353">
        <w:rPr>
          <w:rFonts w:asciiTheme="minorHAnsi" w:hAnsiTheme="minorHAnsi" w:cstheme="minorHAnsi"/>
          <w:b/>
          <w:color w:val="C45911" w:themeColor="accent2" w:themeShade="BF"/>
          <w:sz w:val="24"/>
          <w:szCs w:val="24"/>
        </w:rPr>
        <w:t xml:space="preserve">: </w:t>
      </w:r>
      <w:r w:rsidRPr="001C29B0">
        <w:rPr>
          <w:rFonts w:asciiTheme="minorHAnsi" w:hAnsiTheme="minorHAnsi" w:cstheme="minorHAnsi"/>
          <w:b/>
          <w:color w:val="C45911" w:themeColor="accent2" w:themeShade="BF"/>
          <w:sz w:val="24"/>
          <w:szCs w:val="24"/>
        </w:rPr>
        <w:t xml:space="preserve">English as an Additional Language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4735F01" w14:textId="2F4E2344" w:rsidR="00A445F3" w:rsidRPr="00A445F3" w:rsidRDefault="00B26353" w:rsidP="00B26353">
      <w:pPr>
        <w:pStyle w:val="BodyText"/>
        <w:spacing w:line="276" w:lineRule="auto"/>
        <w:ind w:left="0" w:right="58"/>
        <w:rPr>
          <w:rFonts w:asciiTheme="minorHAnsi" w:hAnsiTheme="minorHAnsi" w:cstheme="minorHAnsi"/>
          <w:b/>
          <w:sz w:val="24"/>
          <w:szCs w:val="24"/>
        </w:rPr>
      </w:pPr>
      <w:r w:rsidRPr="00A445F3">
        <w:rPr>
          <w:rFonts w:asciiTheme="minorHAnsi" w:hAnsiTheme="minorHAnsi" w:cstheme="minorHAnsi"/>
          <w:b/>
          <w:sz w:val="24"/>
          <w:szCs w:val="24"/>
        </w:rPr>
        <w:t xml:space="preserve">Students may take either a </w:t>
      </w:r>
      <w:r w:rsidR="00A445F3" w:rsidRPr="00A445F3">
        <w:rPr>
          <w:rFonts w:asciiTheme="minorHAnsi" w:hAnsiTheme="minorHAnsi" w:cstheme="minorHAnsi"/>
          <w:b/>
          <w:sz w:val="24"/>
          <w:szCs w:val="24"/>
        </w:rPr>
        <w:t>3-credit</w:t>
      </w:r>
      <w:r w:rsidRPr="00A445F3">
        <w:rPr>
          <w:rFonts w:asciiTheme="minorHAnsi" w:hAnsiTheme="minorHAnsi" w:cstheme="minorHAnsi"/>
          <w:b/>
          <w:sz w:val="24"/>
          <w:szCs w:val="24"/>
        </w:rPr>
        <w:t xml:space="preserve"> hour or 6</w:t>
      </w:r>
      <w:r w:rsidR="00A445F3">
        <w:rPr>
          <w:rFonts w:asciiTheme="minorHAnsi" w:hAnsiTheme="minorHAnsi" w:cstheme="minorHAnsi"/>
          <w:b/>
          <w:sz w:val="24"/>
          <w:szCs w:val="24"/>
        </w:rPr>
        <w:t>-</w:t>
      </w:r>
      <w:r w:rsidRPr="00A445F3">
        <w:rPr>
          <w:rFonts w:asciiTheme="minorHAnsi" w:hAnsiTheme="minorHAnsi" w:cstheme="minorHAnsi"/>
          <w:b/>
          <w:sz w:val="24"/>
          <w:szCs w:val="24"/>
        </w:rPr>
        <w:t>credit hour version of this course</w:t>
      </w:r>
      <w:r w:rsidR="00A445F3" w:rsidRPr="00A445F3">
        <w:rPr>
          <w:rFonts w:asciiTheme="minorHAnsi" w:hAnsiTheme="minorHAnsi" w:cstheme="minorHAnsi"/>
          <w:b/>
          <w:sz w:val="24"/>
          <w:szCs w:val="24"/>
        </w:rPr>
        <w:t>. Please check WebAdvisor for information on which version is being offered in a particular term.</w:t>
      </w:r>
    </w:p>
    <w:p w14:paraId="6306562D" w14:textId="399E2EBA" w:rsidR="00B26353" w:rsidRPr="00B26353" w:rsidRDefault="00B26353" w:rsidP="00B26353">
      <w:pPr>
        <w:pStyle w:val="BodyText"/>
        <w:spacing w:line="276" w:lineRule="auto"/>
        <w:ind w:left="0" w:right="58"/>
        <w:rPr>
          <w:rFonts w:asciiTheme="minorHAnsi" w:hAnsiTheme="minorHAnsi" w:cstheme="minorHAnsi"/>
          <w:sz w:val="24"/>
          <w:szCs w:val="24"/>
        </w:rPr>
      </w:pPr>
      <w:r w:rsidRPr="00B26353">
        <w:rPr>
          <w:rFonts w:asciiTheme="minorHAnsi" w:hAnsiTheme="minorHAnsi" w:cstheme="minorHAnsi"/>
          <w:sz w:val="24"/>
          <w:szCs w:val="24"/>
        </w:rPr>
        <w:t>Academic Writing</w:t>
      </w:r>
      <w:r>
        <w:rPr>
          <w:rFonts w:asciiTheme="minorHAnsi" w:hAnsiTheme="minorHAnsi" w:cstheme="minorHAnsi"/>
          <w:sz w:val="24"/>
          <w:szCs w:val="24"/>
        </w:rPr>
        <w:t xml:space="preserve"> </w:t>
      </w:r>
      <w:r w:rsidRPr="00B26353">
        <w:rPr>
          <w:rFonts w:asciiTheme="minorHAnsi" w:hAnsiTheme="minorHAnsi" w:cstheme="minorHAnsi"/>
          <w:sz w:val="24"/>
          <w:szCs w:val="24"/>
        </w:rPr>
        <w:t>teaches the essential strategies for university writing and</w:t>
      </w:r>
      <w:r>
        <w:rPr>
          <w:rFonts w:asciiTheme="minorHAnsi" w:hAnsiTheme="minorHAnsi" w:cstheme="minorHAnsi"/>
          <w:sz w:val="24"/>
          <w:szCs w:val="24"/>
        </w:rPr>
        <w:t xml:space="preserve"> </w:t>
      </w:r>
      <w:r w:rsidRPr="00B26353">
        <w:rPr>
          <w:rFonts w:asciiTheme="minorHAnsi" w:hAnsiTheme="minorHAnsi" w:cstheme="minorHAnsi"/>
          <w:sz w:val="24"/>
          <w:szCs w:val="24"/>
        </w:rPr>
        <w:t>research. This course is designed to give students whose</w:t>
      </w:r>
      <w:r>
        <w:rPr>
          <w:rFonts w:asciiTheme="minorHAnsi" w:hAnsiTheme="minorHAnsi" w:cstheme="minorHAnsi"/>
          <w:sz w:val="24"/>
          <w:szCs w:val="24"/>
        </w:rPr>
        <w:t xml:space="preserve"> </w:t>
      </w:r>
      <w:r w:rsidRPr="00B26353">
        <w:rPr>
          <w:rFonts w:asciiTheme="minorHAnsi" w:hAnsiTheme="minorHAnsi" w:cstheme="minorHAnsi"/>
          <w:sz w:val="24"/>
          <w:szCs w:val="24"/>
        </w:rPr>
        <w:t>first language is not English extensive opportunities to</w:t>
      </w:r>
      <w:r>
        <w:rPr>
          <w:rFonts w:asciiTheme="minorHAnsi" w:hAnsiTheme="minorHAnsi" w:cstheme="minorHAnsi"/>
          <w:sz w:val="24"/>
          <w:szCs w:val="24"/>
        </w:rPr>
        <w:t xml:space="preserve"> </w:t>
      </w:r>
      <w:r w:rsidRPr="00B26353">
        <w:rPr>
          <w:rFonts w:asciiTheme="minorHAnsi" w:hAnsiTheme="minorHAnsi" w:cstheme="minorHAnsi"/>
          <w:sz w:val="24"/>
          <w:szCs w:val="24"/>
        </w:rPr>
        <w:t>further develop their writing abilities, research skills, and</w:t>
      </w:r>
      <w:r>
        <w:rPr>
          <w:rFonts w:asciiTheme="minorHAnsi" w:hAnsiTheme="minorHAnsi" w:cstheme="minorHAnsi"/>
          <w:sz w:val="24"/>
          <w:szCs w:val="24"/>
        </w:rPr>
        <w:t xml:space="preserve"> </w:t>
      </w:r>
      <w:r w:rsidRPr="00B26353">
        <w:rPr>
          <w:rFonts w:asciiTheme="minorHAnsi" w:hAnsiTheme="minorHAnsi" w:cstheme="minorHAnsi"/>
          <w:sz w:val="24"/>
          <w:szCs w:val="24"/>
        </w:rPr>
        <w:t>public speaking skills. During the course, students learn to</w:t>
      </w:r>
      <w:r>
        <w:rPr>
          <w:rFonts w:asciiTheme="minorHAnsi" w:hAnsiTheme="minorHAnsi" w:cstheme="minorHAnsi"/>
          <w:sz w:val="24"/>
          <w:szCs w:val="24"/>
        </w:rPr>
        <w:t xml:space="preserve"> </w:t>
      </w:r>
      <w:r w:rsidRPr="00B26353">
        <w:rPr>
          <w:rFonts w:asciiTheme="minorHAnsi" w:hAnsiTheme="minorHAnsi" w:cstheme="minorHAnsi"/>
          <w:sz w:val="24"/>
          <w:szCs w:val="24"/>
        </w:rPr>
        <w:t>generate, evaluate, and develop ideas logically, support</w:t>
      </w:r>
      <w:r>
        <w:rPr>
          <w:rFonts w:asciiTheme="minorHAnsi" w:hAnsiTheme="minorHAnsi" w:cstheme="minorHAnsi"/>
          <w:sz w:val="24"/>
          <w:szCs w:val="24"/>
        </w:rPr>
        <w:t xml:space="preserve"> </w:t>
      </w:r>
      <w:r w:rsidRPr="00B26353">
        <w:rPr>
          <w:rFonts w:asciiTheme="minorHAnsi" w:hAnsiTheme="minorHAnsi" w:cstheme="minorHAnsi"/>
          <w:sz w:val="24"/>
          <w:szCs w:val="24"/>
        </w:rPr>
        <w:t>arguments with evidence, gather and document information</w:t>
      </w:r>
      <w:r>
        <w:rPr>
          <w:rFonts w:asciiTheme="minorHAnsi" w:hAnsiTheme="minorHAnsi" w:cstheme="minorHAnsi"/>
          <w:sz w:val="24"/>
          <w:szCs w:val="24"/>
        </w:rPr>
        <w:t xml:space="preserve"> </w:t>
      </w:r>
      <w:r w:rsidRPr="00B26353">
        <w:rPr>
          <w:rFonts w:asciiTheme="minorHAnsi" w:hAnsiTheme="minorHAnsi" w:cstheme="minorHAnsi"/>
          <w:sz w:val="24"/>
          <w:szCs w:val="24"/>
        </w:rPr>
        <w:t>from a variety of sources, use language clearly and</w:t>
      </w:r>
      <w:r>
        <w:rPr>
          <w:rFonts w:asciiTheme="minorHAnsi" w:hAnsiTheme="minorHAnsi" w:cstheme="minorHAnsi"/>
          <w:sz w:val="24"/>
          <w:szCs w:val="24"/>
        </w:rPr>
        <w:t xml:space="preserve"> </w:t>
      </w:r>
      <w:r w:rsidRPr="00B26353">
        <w:rPr>
          <w:rFonts w:asciiTheme="minorHAnsi" w:hAnsiTheme="minorHAnsi" w:cstheme="minorHAnsi"/>
          <w:sz w:val="24"/>
          <w:szCs w:val="24"/>
        </w:rPr>
        <w:t>correctly. Particularly, students have extensive</w:t>
      </w:r>
      <w:r>
        <w:rPr>
          <w:rFonts w:asciiTheme="minorHAnsi" w:hAnsiTheme="minorHAnsi" w:cstheme="minorHAnsi"/>
          <w:sz w:val="24"/>
          <w:szCs w:val="24"/>
        </w:rPr>
        <w:t xml:space="preserve"> </w:t>
      </w:r>
      <w:r w:rsidRPr="00B26353">
        <w:rPr>
          <w:rFonts w:asciiTheme="minorHAnsi" w:hAnsiTheme="minorHAnsi" w:cstheme="minorHAnsi"/>
          <w:sz w:val="24"/>
          <w:szCs w:val="24"/>
        </w:rPr>
        <w:t>opportunities to practice writing different genres of texts,</w:t>
      </w:r>
      <w:r>
        <w:rPr>
          <w:rFonts w:asciiTheme="minorHAnsi" w:hAnsiTheme="minorHAnsi" w:cstheme="minorHAnsi"/>
          <w:sz w:val="24"/>
          <w:szCs w:val="24"/>
        </w:rPr>
        <w:t xml:space="preserve"> </w:t>
      </w:r>
      <w:r w:rsidRPr="00B26353">
        <w:rPr>
          <w:rFonts w:asciiTheme="minorHAnsi" w:hAnsiTheme="minorHAnsi" w:cstheme="minorHAnsi"/>
          <w:sz w:val="24"/>
          <w:szCs w:val="24"/>
        </w:rPr>
        <w:t>and to develop public speaking skills, through a debate and</w:t>
      </w:r>
      <w:r>
        <w:rPr>
          <w:rFonts w:asciiTheme="minorHAnsi" w:hAnsiTheme="minorHAnsi" w:cstheme="minorHAnsi"/>
          <w:sz w:val="24"/>
          <w:szCs w:val="24"/>
        </w:rPr>
        <w:t xml:space="preserve"> </w:t>
      </w:r>
      <w:r w:rsidRPr="00B26353">
        <w:rPr>
          <w:rFonts w:asciiTheme="minorHAnsi" w:hAnsiTheme="minorHAnsi" w:cstheme="minorHAnsi"/>
          <w:sz w:val="24"/>
          <w:szCs w:val="24"/>
        </w:rPr>
        <w:t>a research presentation.</w:t>
      </w:r>
    </w:p>
    <w:p w14:paraId="27B2C4E1" w14:textId="4B82EB83"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receive credit for only one Academic Writing course at the 1000 level for graduation. Students</w:t>
      </w:r>
      <w:r w:rsidR="0091126A"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with standing in the former ENGL-0100(3) Fundamentals of Rhetoric must register in a </w:t>
      </w:r>
      <w:r w:rsidR="0091126A" w:rsidRPr="000F7122">
        <w:rPr>
          <w:rFonts w:asciiTheme="minorHAnsi" w:hAnsiTheme="minorHAnsi" w:cstheme="minorHAnsi"/>
          <w:sz w:val="24"/>
          <w:szCs w:val="24"/>
        </w:rPr>
        <w:t>3-credit</w:t>
      </w:r>
      <w:r w:rsidRPr="000F7122">
        <w:rPr>
          <w:rFonts w:asciiTheme="minorHAnsi" w:hAnsiTheme="minorHAnsi" w:cstheme="minorHAnsi"/>
          <w:sz w:val="24"/>
          <w:szCs w:val="24"/>
        </w:rPr>
        <w:t xml:space="preserve"> hour version of Academic Writing in order to satisfy the writing requirement. RHET-1115(</w:t>
      </w:r>
      <w:r w:rsidR="00B26353">
        <w:rPr>
          <w:rFonts w:asciiTheme="minorHAnsi" w:hAnsiTheme="minorHAnsi" w:cstheme="minorHAnsi"/>
          <w:sz w:val="24"/>
          <w:szCs w:val="24"/>
        </w:rPr>
        <w:t>3/</w:t>
      </w:r>
      <w:r w:rsidRPr="000F7122">
        <w:rPr>
          <w:rFonts w:asciiTheme="minorHAnsi" w:hAnsiTheme="minorHAnsi" w:cstheme="minorHAnsi"/>
          <w:sz w:val="24"/>
          <w:szCs w:val="24"/>
        </w:rPr>
        <w:t>6) may not be taken by students whose first language is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English.</w:t>
      </w:r>
    </w:p>
    <w:p w14:paraId="35CE3B24" w14:textId="61B2C699" w:rsidR="00505C95"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ENGL-1100 | ENGL-1101 | ENGL-1121 | ENGL-1122 | RHET-1101 | RHET-1102 | RHET-1103 | RHET-1104 | RHET-1105 | RHET-1106 | RHET-1110.</w:t>
      </w:r>
    </w:p>
    <w:p w14:paraId="2279CEF9" w14:textId="156EC0B3" w:rsidR="00995204" w:rsidRDefault="00995204" w:rsidP="00CD6816">
      <w:pPr>
        <w:pStyle w:val="BodyText"/>
        <w:spacing w:line="276" w:lineRule="auto"/>
        <w:ind w:left="0" w:right="58"/>
        <w:rPr>
          <w:rFonts w:asciiTheme="minorHAnsi" w:hAnsiTheme="minorHAnsi" w:cstheme="minorHAnsi"/>
          <w:sz w:val="24"/>
          <w:szCs w:val="24"/>
        </w:rPr>
      </w:pPr>
    </w:p>
    <w:p w14:paraId="67F31667" w14:textId="77777777" w:rsidR="00995204" w:rsidRPr="000F7122" w:rsidRDefault="00995204" w:rsidP="00D2330E">
      <w:pPr>
        <w:pStyle w:val="BodyText"/>
        <w:keepN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RHET-1120 (3) Introduction to Rhetoric and Communications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73AF6886" w14:textId="77777777" w:rsidR="00995204" w:rsidRPr="000F7122" w:rsidRDefault="00995204" w:rsidP="00995204">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introduces the study of Rhetoric and Communications, and the role that persuasion and persuasive discourse plays in contemporary</w:t>
      </w:r>
      <w:r>
        <w:rPr>
          <w:rFonts w:asciiTheme="minorHAnsi" w:hAnsiTheme="minorHAnsi" w:cstheme="minorHAnsi"/>
          <w:sz w:val="24"/>
          <w:szCs w:val="24"/>
        </w:rPr>
        <w:t xml:space="preserve"> </w:t>
      </w:r>
      <w:r w:rsidRPr="000F7122">
        <w:rPr>
          <w:rFonts w:asciiTheme="minorHAnsi" w:hAnsiTheme="minorHAnsi" w:cstheme="minorHAnsi"/>
          <w:sz w:val="24"/>
          <w:szCs w:val="24"/>
        </w:rPr>
        <w:t xml:space="preserve">communication, culture, and society. Topics include the role of persuasion in everyday communication, the relationship between rhetoric and structures of language, and foundations in rhetorical scholarship, writing studies, and the study of </w:t>
      </w:r>
      <w:r>
        <w:rPr>
          <w:rFonts w:asciiTheme="minorHAnsi" w:hAnsiTheme="minorHAnsi" w:cstheme="minorHAnsi"/>
          <w:sz w:val="24"/>
          <w:szCs w:val="24"/>
        </w:rPr>
        <w:t>c</w:t>
      </w:r>
      <w:r w:rsidRPr="000F7122">
        <w:rPr>
          <w:rFonts w:asciiTheme="minorHAnsi" w:hAnsiTheme="minorHAnsi" w:cstheme="minorHAnsi"/>
          <w:sz w:val="24"/>
          <w:szCs w:val="24"/>
        </w:rPr>
        <w:t>ommunications. Other topics may include the study of rhetoric in political communication, literacy pedagogy and textuality, religion, the law, public relations, and visual rhetoric in art, film, popular culture, and advertising.</w:t>
      </w:r>
    </w:p>
    <w:p w14:paraId="2B49C73B" w14:textId="04DF4308" w:rsidR="00995204" w:rsidRDefault="00995204" w:rsidP="00995204">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Pr>
          <w:rFonts w:asciiTheme="minorHAnsi" w:hAnsiTheme="minorHAnsi" w:cstheme="minorHAnsi"/>
          <w:b/>
          <w:sz w:val="24"/>
          <w:szCs w:val="24"/>
        </w:rPr>
        <w:t xml:space="preserve"> </w:t>
      </w:r>
      <w:r w:rsidRPr="000F7122">
        <w:rPr>
          <w:rFonts w:asciiTheme="minorHAnsi" w:hAnsiTheme="minorHAnsi" w:cstheme="minorHAnsi"/>
          <w:sz w:val="24"/>
          <w:szCs w:val="24"/>
        </w:rPr>
        <w:t>This course does not fulfill the University of Winnipeg's Academic Writing Requirement.</w:t>
      </w:r>
    </w:p>
    <w:p w14:paraId="041B2C27" w14:textId="77777777" w:rsidR="005F1D35" w:rsidRPr="000F7122" w:rsidRDefault="005F1D35" w:rsidP="00995204">
      <w:pPr>
        <w:pStyle w:val="BodyText"/>
        <w:spacing w:line="276" w:lineRule="auto"/>
        <w:ind w:left="0" w:right="58"/>
        <w:rPr>
          <w:rFonts w:asciiTheme="minorHAnsi" w:hAnsiTheme="minorHAnsi" w:cstheme="minorHAnsi"/>
          <w:sz w:val="24"/>
          <w:szCs w:val="24"/>
        </w:rPr>
      </w:pPr>
    </w:p>
    <w:p w14:paraId="54E35916" w14:textId="5ED0C0FF" w:rsidR="00CA727A" w:rsidRDefault="00CA727A">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B56793B" w14:textId="514EE4F1" w:rsidR="00CA727A" w:rsidRDefault="00CA727A" w:rsidP="00CA727A">
      <w:pPr>
        <w:pStyle w:val="Heading3"/>
        <w:rPr>
          <w:sz w:val="32"/>
        </w:rPr>
      </w:pPr>
      <w:bookmarkStart w:id="2" w:name="_Toc165539891"/>
      <w:r>
        <w:rPr>
          <w:sz w:val="32"/>
        </w:rPr>
        <w:lastRenderedPageBreak/>
        <w:t>2</w:t>
      </w:r>
      <w:r w:rsidRPr="00CA727A">
        <w:rPr>
          <w:sz w:val="32"/>
        </w:rPr>
        <w:t>000 Level Courses</w:t>
      </w:r>
      <w:bookmarkEnd w:id="2"/>
    </w:p>
    <w:p w14:paraId="5AB1CDC9" w14:textId="27A9F3C1" w:rsidR="00CA727A" w:rsidRDefault="00CA727A" w:rsidP="00CA727A"/>
    <w:p w14:paraId="16645EF6" w14:textId="77777777" w:rsidR="008106EE" w:rsidRPr="00356524" w:rsidRDefault="008106EE" w:rsidP="008106EE">
      <w:pPr>
        <w:pStyle w:val="BodyT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RHET-2</w:t>
      </w:r>
      <w:r>
        <w:rPr>
          <w:rFonts w:asciiTheme="minorHAnsi" w:hAnsiTheme="minorHAnsi" w:cstheme="minorHAnsi"/>
          <w:b/>
          <w:color w:val="C45911" w:themeColor="accent2" w:themeShade="BF"/>
          <w:sz w:val="24"/>
          <w:szCs w:val="24"/>
        </w:rPr>
        <w:t>115</w:t>
      </w:r>
      <w:r w:rsidRPr="001C29B0">
        <w:rPr>
          <w:rFonts w:asciiTheme="minorHAnsi" w:hAnsiTheme="minorHAnsi" w:cstheme="minorHAnsi"/>
          <w:b/>
          <w:color w:val="C45911" w:themeColor="accent2" w:themeShade="BF"/>
          <w:sz w:val="24"/>
          <w:szCs w:val="24"/>
        </w:rPr>
        <w:t xml:space="preserve"> (3) </w:t>
      </w:r>
      <w:r w:rsidRPr="00356524">
        <w:rPr>
          <w:rFonts w:asciiTheme="minorHAnsi" w:hAnsiTheme="minorHAnsi" w:cstheme="minorHAnsi"/>
          <w:b/>
          <w:color w:val="C45911" w:themeColor="accent2" w:themeShade="BF"/>
          <w:sz w:val="24"/>
          <w:szCs w:val="24"/>
        </w:rPr>
        <w:t xml:space="preserve">Advanced </w:t>
      </w:r>
      <w:r>
        <w:rPr>
          <w:rFonts w:asciiTheme="minorHAnsi" w:hAnsiTheme="minorHAnsi" w:cstheme="minorHAnsi"/>
          <w:b/>
          <w:color w:val="C45911" w:themeColor="accent2" w:themeShade="BF"/>
          <w:sz w:val="24"/>
          <w:szCs w:val="24"/>
        </w:rPr>
        <w:t>EAL</w:t>
      </w:r>
      <w:r w:rsidRPr="00356524">
        <w:rPr>
          <w:rFonts w:asciiTheme="minorHAnsi" w:hAnsiTheme="minorHAnsi" w:cstheme="minorHAnsi"/>
          <w:b/>
          <w:color w:val="C45911" w:themeColor="accent2" w:themeShade="BF"/>
          <w:sz w:val="24"/>
          <w:szCs w:val="24"/>
        </w:rPr>
        <w:t xml:space="preserve"> Writing: Negotiating</w:t>
      </w:r>
      <w:r>
        <w:rPr>
          <w:rFonts w:asciiTheme="minorHAnsi" w:hAnsiTheme="minorHAnsi" w:cstheme="minorHAnsi"/>
          <w:b/>
          <w:color w:val="C45911" w:themeColor="accent2" w:themeShade="BF"/>
          <w:sz w:val="24"/>
          <w:szCs w:val="24"/>
        </w:rPr>
        <w:t xml:space="preserve"> </w:t>
      </w:r>
      <w:r w:rsidRPr="00356524">
        <w:rPr>
          <w:rFonts w:asciiTheme="minorHAnsi" w:hAnsiTheme="minorHAnsi" w:cstheme="minorHAnsi"/>
          <w:b/>
          <w:color w:val="C45911" w:themeColor="accent2" w:themeShade="BF"/>
          <w:sz w:val="24"/>
          <w:szCs w:val="24"/>
        </w:rPr>
        <w:t>Conventions</w:t>
      </w:r>
      <w:r w:rsidRPr="001C29B0">
        <w:rPr>
          <w:rFonts w:asciiTheme="minorHAnsi" w:hAnsiTheme="minorHAnsi" w:cstheme="minorHAnsi"/>
          <w:b/>
          <w:color w:val="C45911" w:themeColor="accent2" w:themeShade="BF"/>
          <w:sz w:val="24"/>
          <w:szCs w:val="24"/>
        </w:rPr>
        <w:t xml:space="preserv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39BCB00" w14:textId="77777777" w:rsidR="008106EE" w:rsidRPr="00356524" w:rsidRDefault="008106EE" w:rsidP="008106EE">
      <w:pPr>
        <w:pStyle w:val="BodyText"/>
        <w:spacing w:line="276" w:lineRule="auto"/>
        <w:ind w:left="0" w:right="58"/>
        <w:rPr>
          <w:rFonts w:asciiTheme="minorHAnsi" w:hAnsiTheme="minorHAnsi" w:cstheme="minorHAnsi"/>
          <w:sz w:val="24"/>
          <w:szCs w:val="24"/>
        </w:rPr>
      </w:pPr>
      <w:r w:rsidRPr="00356524">
        <w:rPr>
          <w:rFonts w:asciiTheme="minorHAnsi" w:hAnsiTheme="minorHAnsi" w:cstheme="minorHAnsi"/>
          <w:sz w:val="24"/>
          <w:szCs w:val="24"/>
        </w:rPr>
        <w:t>This course is designed to</w:t>
      </w:r>
      <w:r>
        <w:rPr>
          <w:rFonts w:asciiTheme="minorHAnsi" w:hAnsiTheme="minorHAnsi" w:cstheme="minorHAnsi"/>
          <w:sz w:val="24"/>
          <w:szCs w:val="24"/>
        </w:rPr>
        <w:t xml:space="preserve"> </w:t>
      </w:r>
      <w:r w:rsidRPr="00356524">
        <w:rPr>
          <w:rFonts w:asciiTheme="minorHAnsi" w:hAnsiTheme="minorHAnsi" w:cstheme="minorHAnsi"/>
          <w:sz w:val="24"/>
          <w:szCs w:val="24"/>
        </w:rPr>
        <w:t>enhance international students' academic literacies, and is</w:t>
      </w:r>
      <w:r>
        <w:rPr>
          <w:rFonts w:asciiTheme="minorHAnsi" w:hAnsiTheme="minorHAnsi" w:cstheme="minorHAnsi"/>
          <w:sz w:val="24"/>
          <w:szCs w:val="24"/>
        </w:rPr>
        <w:t xml:space="preserve"> </w:t>
      </w:r>
      <w:r w:rsidRPr="00356524">
        <w:rPr>
          <w:rFonts w:asciiTheme="minorHAnsi" w:hAnsiTheme="minorHAnsi" w:cstheme="minorHAnsi"/>
          <w:sz w:val="24"/>
          <w:szCs w:val="24"/>
        </w:rPr>
        <w:t>aimed at students with a basic understanding of academic</w:t>
      </w:r>
      <w:r>
        <w:rPr>
          <w:rFonts w:asciiTheme="minorHAnsi" w:hAnsiTheme="minorHAnsi" w:cstheme="minorHAnsi"/>
          <w:sz w:val="24"/>
          <w:szCs w:val="24"/>
        </w:rPr>
        <w:t xml:space="preserve"> </w:t>
      </w:r>
      <w:r w:rsidRPr="00356524">
        <w:rPr>
          <w:rFonts w:asciiTheme="minorHAnsi" w:hAnsiTheme="minorHAnsi" w:cstheme="minorHAnsi"/>
          <w:sz w:val="24"/>
          <w:szCs w:val="24"/>
        </w:rPr>
        <w:t>discourses and expectations, having already completed</w:t>
      </w:r>
      <w:r>
        <w:rPr>
          <w:rFonts w:asciiTheme="minorHAnsi" w:hAnsiTheme="minorHAnsi" w:cstheme="minorHAnsi"/>
          <w:sz w:val="24"/>
          <w:szCs w:val="24"/>
        </w:rPr>
        <w:t xml:space="preserve"> </w:t>
      </w:r>
      <w:r w:rsidRPr="00356524">
        <w:rPr>
          <w:rFonts w:asciiTheme="minorHAnsi" w:hAnsiTheme="minorHAnsi" w:cstheme="minorHAnsi"/>
          <w:sz w:val="24"/>
          <w:szCs w:val="24"/>
        </w:rPr>
        <w:t>introductory-level Academic Writing. It will enable students</w:t>
      </w:r>
      <w:r>
        <w:rPr>
          <w:rFonts w:asciiTheme="minorHAnsi" w:hAnsiTheme="minorHAnsi" w:cstheme="minorHAnsi"/>
          <w:sz w:val="24"/>
          <w:szCs w:val="24"/>
        </w:rPr>
        <w:t xml:space="preserve"> </w:t>
      </w:r>
      <w:r w:rsidRPr="00356524">
        <w:rPr>
          <w:rFonts w:asciiTheme="minorHAnsi" w:hAnsiTheme="minorHAnsi" w:cstheme="minorHAnsi"/>
          <w:sz w:val="24"/>
          <w:szCs w:val="24"/>
        </w:rPr>
        <w:t>to explore the knowledge and expectations for producing</w:t>
      </w:r>
      <w:r>
        <w:rPr>
          <w:rFonts w:asciiTheme="minorHAnsi" w:hAnsiTheme="minorHAnsi" w:cstheme="minorHAnsi"/>
          <w:sz w:val="24"/>
          <w:szCs w:val="24"/>
        </w:rPr>
        <w:t xml:space="preserve"> </w:t>
      </w:r>
      <w:r w:rsidRPr="00356524">
        <w:rPr>
          <w:rFonts w:asciiTheme="minorHAnsi" w:hAnsiTheme="minorHAnsi" w:cstheme="minorHAnsi"/>
          <w:sz w:val="24"/>
          <w:szCs w:val="24"/>
        </w:rPr>
        <w:t>academic and professional texts. Students have</w:t>
      </w:r>
      <w:r>
        <w:rPr>
          <w:rFonts w:asciiTheme="minorHAnsi" w:hAnsiTheme="minorHAnsi" w:cstheme="minorHAnsi"/>
          <w:sz w:val="24"/>
          <w:szCs w:val="24"/>
        </w:rPr>
        <w:t xml:space="preserve"> </w:t>
      </w:r>
      <w:r w:rsidRPr="00356524">
        <w:rPr>
          <w:rFonts w:asciiTheme="minorHAnsi" w:hAnsiTheme="minorHAnsi" w:cstheme="minorHAnsi"/>
          <w:sz w:val="24"/>
          <w:szCs w:val="24"/>
        </w:rPr>
        <w:t>opportunities to enhance their writing competencies and</w:t>
      </w:r>
      <w:r>
        <w:rPr>
          <w:rFonts w:asciiTheme="minorHAnsi" w:hAnsiTheme="minorHAnsi" w:cstheme="minorHAnsi"/>
          <w:sz w:val="24"/>
          <w:szCs w:val="24"/>
        </w:rPr>
        <w:t xml:space="preserve"> </w:t>
      </w:r>
      <w:r w:rsidRPr="00356524">
        <w:rPr>
          <w:rFonts w:asciiTheme="minorHAnsi" w:hAnsiTheme="minorHAnsi" w:cstheme="minorHAnsi"/>
          <w:sz w:val="24"/>
          <w:szCs w:val="24"/>
        </w:rPr>
        <w:t>become aware of the convention-driven expectations</w:t>
      </w:r>
    </w:p>
    <w:p w14:paraId="2AC78B5B"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356524">
        <w:rPr>
          <w:rFonts w:asciiTheme="minorHAnsi" w:hAnsiTheme="minorHAnsi" w:cstheme="minorHAnsi"/>
          <w:sz w:val="24"/>
          <w:szCs w:val="24"/>
        </w:rPr>
        <w:t>involved in academic writing. Throughout the course,</w:t>
      </w:r>
      <w:r>
        <w:rPr>
          <w:rFonts w:asciiTheme="minorHAnsi" w:hAnsiTheme="minorHAnsi" w:cstheme="minorHAnsi"/>
          <w:sz w:val="24"/>
          <w:szCs w:val="24"/>
        </w:rPr>
        <w:t xml:space="preserve"> </w:t>
      </w:r>
      <w:r w:rsidRPr="00356524">
        <w:rPr>
          <w:rFonts w:asciiTheme="minorHAnsi" w:hAnsiTheme="minorHAnsi" w:cstheme="minorHAnsi"/>
          <w:sz w:val="24"/>
          <w:szCs w:val="24"/>
        </w:rPr>
        <w:t>students come to appreciate their existing linguistic</w:t>
      </w:r>
      <w:r>
        <w:rPr>
          <w:rFonts w:asciiTheme="minorHAnsi" w:hAnsiTheme="minorHAnsi" w:cstheme="minorHAnsi"/>
          <w:sz w:val="24"/>
          <w:szCs w:val="24"/>
        </w:rPr>
        <w:t xml:space="preserve"> </w:t>
      </w:r>
      <w:r w:rsidRPr="00356524">
        <w:rPr>
          <w:rFonts w:asciiTheme="minorHAnsi" w:hAnsiTheme="minorHAnsi" w:cstheme="minorHAnsi"/>
          <w:sz w:val="24"/>
          <w:szCs w:val="24"/>
        </w:rPr>
        <w:t>repertoires and develop new ones that enable them to</w:t>
      </w:r>
      <w:r>
        <w:rPr>
          <w:rFonts w:asciiTheme="minorHAnsi" w:hAnsiTheme="minorHAnsi" w:cstheme="minorHAnsi"/>
          <w:sz w:val="24"/>
          <w:szCs w:val="24"/>
        </w:rPr>
        <w:t xml:space="preserve"> </w:t>
      </w:r>
      <w:r w:rsidRPr="00356524">
        <w:rPr>
          <w:rFonts w:asciiTheme="minorHAnsi" w:hAnsiTheme="minorHAnsi" w:cstheme="minorHAnsi"/>
          <w:sz w:val="24"/>
          <w:szCs w:val="24"/>
        </w:rPr>
        <w:t>participate legitimately in their desired professional and/or</w:t>
      </w:r>
      <w:r>
        <w:rPr>
          <w:rFonts w:asciiTheme="minorHAnsi" w:hAnsiTheme="minorHAnsi" w:cstheme="minorHAnsi"/>
          <w:sz w:val="24"/>
          <w:szCs w:val="24"/>
        </w:rPr>
        <w:t xml:space="preserve"> </w:t>
      </w:r>
      <w:r w:rsidRPr="00356524">
        <w:rPr>
          <w:rFonts w:asciiTheme="minorHAnsi" w:hAnsiTheme="minorHAnsi" w:cstheme="minorHAnsi"/>
          <w:sz w:val="24"/>
          <w:szCs w:val="24"/>
        </w:rPr>
        <w:t>academic communities, particularly at the university level.</w:t>
      </w:r>
    </w:p>
    <w:p w14:paraId="4439D90E" w14:textId="77777777" w:rsidR="008106EE" w:rsidRDefault="008106EE" w:rsidP="008106EE">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Experimental Course</w:t>
      </w:r>
      <w:r w:rsidRPr="000F712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905F3C">
        <w:rPr>
          <w:rFonts w:asciiTheme="minorHAnsi" w:hAnsiTheme="minorHAnsi" w:cstheme="minorHAnsi"/>
          <w:sz w:val="24"/>
          <w:szCs w:val="24"/>
        </w:rPr>
        <w:t>This course is offered on a trial</w:t>
      </w:r>
      <w:r>
        <w:rPr>
          <w:rFonts w:asciiTheme="minorHAnsi" w:hAnsiTheme="minorHAnsi" w:cstheme="minorHAnsi"/>
          <w:sz w:val="24"/>
          <w:szCs w:val="24"/>
        </w:rPr>
        <w:t xml:space="preserve"> </w:t>
      </w:r>
      <w:r w:rsidRPr="00905F3C">
        <w:rPr>
          <w:rFonts w:asciiTheme="minorHAnsi" w:hAnsiTheme="minorHAnsi" w:cstheme="minorHAnsi"/>
          <w:sz w:val="24"/>
          <w:szCs w:val="24"/>
        </w:rPr>
        <w:t>basis to gauge interest in the topic. Students who</w:t>
      </w:r>
      <w:r>
        <w:rPr>
          <w:rFonts w:asciiTheme="minorHAnsi" w:hAnsiTheme="minorHAnsi" w:cstheme="minorHAnsi"/>
          <w:sz w:val="24"/>
          <w:szCs w:val="24"/>
        </w:rPr>
        <w:t xml:space="preserve"> </w:t>
      </w:r>
      <w:r w:rsidRPr="00905F3C">
        <w:rPr>
          <w:rFonts w:asciiTheme="minorHAnsi" w:hAnsiTheme="minorHAnsi" w:cstheme="minorHAnsi"/>
          <w:sz w:val="24"/>
          <w:szCs w:val="24"/>
        </w:rPr>
        <w:t>successfully complete this course receive credit as</w:t>
      </w:r>
      <w:r>
        <w:rPr>
          <w:rFonts w:asciiTheme="minorHAnsi" w:hAnsiTheme="minorHAnsi" w:cstheme="minorHAnsi"/>
          <w:sz w:val="24"/>
          <w:szCs w:val="24"/>
        </w:rPr>
        <w:t xml:space="preserve"> </w:t>
      </w:r>
      <w:r w:rsidRPr="00905F3C">
        <w:rPr>
          <w:rFonts w:asciiTheme="minorHAnsi" w:hAnsiTheme="minorHAnsi" w:cstheme="minorHAnsi"/>
          <w:sz w:val="24"/>
          <w:szCs w:val="24"/>
        </w:rPr>
        <w:t>indicated</w:t>
      </w:r>
      <w:r>
        <w:rPr>
          <w:rFonts w:asciiTheme="minorHAnsi" w:hAnsiTheme="minorHAnsi" w:cstheme="minorHAnsi"/>
          <w:sz w:val="24"/>
          <w:szCs w:val="24"/>
        </w:rPr>
        <w:t>.</w:t>
      </w:r>
    </w:p>
    <w:p w14:paraId="7A48D45C" w14:textId="77777777" w:rsidR="008106EE"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905F3C">
        <w:rPr>
          <w:rFonts w:asciiTheme="minorHAnsi" w:hAnsiTheme="minorHAnsi" w:cstheme="minorHAnsi"/>
          <w:sz w:val="24"/>
          <w:szCs w:val="24"/>
        </w:rPr>
        <w:t>Any section of Academic Writing or</w:t>
      </w:r>
      <w:r>
        <w:rPr>
          <w:rFonts w:asciiTheme="minorHAnsi" w:hAnsiTheme="minorHAnsi" w:cstheme="minorHAnsi"/>
          <w:sz w:val="24"/>
          <w:szCs w:val="24"/>
        </w:rPr>
        <w:t xml:space="preserve"> </w:t>
      </w:r>
      <w:r w:rsidRPr="00905F3C">
        <w:rPr>
          <w:rFonts w:asciiTheme="minorHAnsi" w:hAnsiTheme="minorHAnsi" w:cstheme="minorHAnsi"/>
          <w:sz w:val="24"/>
          <w:szCs w:val="24"/>
        </w:rPr>
        <w:t>exemption from the writing requirement [prerequisite(s)].</w:t>
      </w:r>
    </w:p>
    <w:p w14:paraId="5707CB4D"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610F28CE"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RHET-2131 (3) Professional Style and Editing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D9D4CE4"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teaches students to revise their prose, not for new ideas but for better phrasing of the ones they already have. Students will learn how to write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in several prose styles and to edit each other's work professionally in terms of stylistic (rather than only grammatical) criteria. The course will include a number of short style exercises as well as longer essays, and a great deal of practice in editing. It will be a great help for anyone intending to write polished term papers or theses, not to mention business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memos.</w:t>
      </w:r>
    </w:p>
    <w:p w14:paraId="369B8971"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 xml:space="preserve">Any section of Academic Writing or exemption from the writing Requirement and completion of 24 credit hours. </w:t>
      </w:r>
    </w:p>
    <w:p w14:paraId="07F479E3"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48F4B808"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RHET-2135 (3) Rhetorical Criticism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6F44D814"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is recommended for students whose interests extend beyond the kinds of literature traditionally studied in English courses. The emphasis will be on non-literary texts and on language used to persuade -- on media talk and advertising copy; on political speeches, campaigns, and editorials; on popular and professional essays. For the rhetorical critic, such uses of language are considered worthy of close analysis not because they have lasting aesthetic value, but because they reveal cultural values and social trends. Students in this course will examine a variety of nonfiction in order to develop the perspective of rhetorical criticism, which views language acts as responses to </w:t>
      </w:r>
      <w:r w:rsidRPr="000F7122">
        <w:rPr>
          <w:rFonts w:asciiTheme="minorHAnsi" w:hAnsiTheme="minorHAnsi" w:cstheme="minorHAnsi"/>
          <w:sz w:val="24"/>
          <w:szCs w:val="24"/>
        </w:rPr>
        <w:lastRenderedPageBreak/>
        <w:t>historical circumstances, addressed to particular audiences and motivated by particular goals. Contemporary, written texts will comprise the bulk of the reading in the course, but speeches and pre-modern texts may also be considered. In addition, students will be encouraged to suggest other readings (including magazine and newspaper articles) that are suitable for rhetorical analysis.</w:t>
      </w:r>
    </w:p>
    <w:p w14:paraId="3F227AEA"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 xml:space="preserve">Any section of Academic Writing or exemption from the writing Requirement and completion of 24 credit hours. </w:t>
      </w:r>
    </w:p>
    <w:p w14:paraId="28D24265"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2549D8F0"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RHET-2137 (3) Contemporary Communication Theories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1D14242A" w14:textId="77777777" w:rsidR="008106EE" w:rsidRPr="000F7122" w:rsidRDefault="008106EE" w:rsidP="008106E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Communication theories explain the way human beings interact verbally, at levels ranging from the interpersonal to the organizational. In this course, students are introduced to some of the major contemporary theories and practices pertaining to individual and group communication. These theories include (but are not limited to) social construction, symbolic interactionism, cultural criticism, dramatism, hermeneutics, standpoint theory, ethics, relational theories, and gender-based approaches. Readings are drawn from contemporary North American and European theorists. A variety of written and oral assignments invite students to apply their understanding of these theories to practical, even everyday communicative situations.</w:t>
      </w:r>
    </w:p>
    <w:p w14:paraId="28BC22D8"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 xml:space="preserve">Any section of Academic Writing or exemption from the writing Requirement and completion of 24 credit hours. </w:t>
      </w:r>
    </w:p>
    <w:p w14:paraId="54918C2A"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6EBAFCF9"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RHET-2141 (3) Representations of Indigeneity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1687D4DF"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investigates the representation of Indigenous peoples in contemporary and historical forms of public communication such as text books, scholarship, government documents, internet, television, news media and public awareness campaigns, and how these representations contribute to perpetuating, challenging, or dispelling racist stereotypes and colonization practices.</w:t>
      </w:r>
    </w:p>
    <w:p w14:paraId="73FE1E97" w14:textId="77777777" w:rsidR="008106EE"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There is an emphasis on writing by emerging and established Indigenous writers and scholars on themed topics such as business and economics, history, politics, art, social movements, environment, and education.</w:t>
      </w:r>
      <w:r>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taking a Major in Rhetoric and Communications must complete Academic Writing before taking this course. </w:t>
      </w:r>
    </w:p>
    <w:p w14:paraId="76E86DCE"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BA2E96">
        <w:rPr>
          <w:rFonts w:asciiTheme="minorHAnsi" w:hAnsiTheme="minorHAnsi" w:cstheme="minorHAnsi"/>
          <w:b/>
          <w:sz w:val="24"/>
          <w:szCs w:val="24"/>
        </w:rPr>
        <w:t>Restrictions:</w:t>
      </w:r>
      <w:r w:rsidRPr="000F7122">
        <w:rPr>
          <w:rFonts w:asciiTheme="minorHAnsi" w:hAnsiTheme="minorHAnsi" w:cstheme="minorHAnsi"/>
          <w:sz w:val="24"/>
          <w:szCs w:val="24"/>
        </w:rPr>
        <w:t xml:space="preserve"> Students may not hold credit for this course and GRHET-2141 (3) Representations of Indigeneity</w:t>
      </w:r>
      <w:r>
        <w:rPr>
          <w:rFonts w:asciiTheme="minorHAnsi" w:hAnsiTheme="minorHAnsi" w:cstheme="minorHAnsi"/>
          <w:sz w:val="24"/>
          <w:szCs w:val="24"/>
        </w:rPr>
        <w:t>.</w:t>
      </w:r>
    </w:p>
    <w:p w14:paraId="4DC967DA"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42A20550"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5CB2B636" w14:textId="77777777" w:rsidR="008106EE" w:rsidRPr="000F7122" w:rsidRDefault="008106EE" w:rsidP="005F1D35">
      <w:pPr>
        <w:pStyle w:val="BodyText"/>
        <w:keepN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lastRenderedPageBreak/>
        <w:t xml:space="preserve">RHET-2142 (3) Rhetoric of Animality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4F0521E3"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what has come to be known in the humanities as "the question of the animal". It considers</w:t>
      </w:r>
      <w:r w:rsidRPr="000F7122">
        <w:rPr>
          <w:rFonts w:asciiTheme="minorHAnsi" w:hAnsiTheme="minorHAnsi" w:cstheme="minorHAnsi"/>
          <w:spacing w:val="-30"/>
          <w:sz w:val="24"/>
          <w:szCs w:val="24"/>
        </w:rPr>
        <w:t xml:space="preserve"> </w:t>
      </w:r>
      <w:r w:rsidRPr="000F7122">
        <w:rPr>
          <w:rFonts w:asciiTheme="minorHAnsi" w:hAnsiTheme="minorHAnsi" w:cstheme="minorHAnsi"/>
          <w:sz w:val="24"/>
          <w:szCs w:val="24"/>
        </w:rPr>
        <w:t>how moral discourse in the West has failed to grapple with the physical and metaphysical presence of non-human animals. Students examine how the moral status of animals has been theorized in Western thought. Students interrogate the different tropes used to uphold</w:t>
      </w:r>
      <w:r w:rsidRPr="000F7122">
        <w:rPr>
          <w:rFonts w:asciiTheme="minorHAnsi" w:hAnsiTheme="minorHAnsi" w:cstheme="minorHAnsi"/>
          <w:spacing w:val="-11"/>
          <w:sz w:val="24"/>
          <w:szCs w:val="24"/>
        </w:rPr>
        <w:t xml:space="preserve"> </w:t>
      </w:r>
      <w:r w:rsidRPr="000F7122">
        <w:rPr>
          <w:rFonts w:asciiTheme="minorHAnsi" w:hAnsiTheme="minorHAnsi" w:cstheme="minorHAnsi"/>
          <w:sz w:val="24"/>
          <w:szCs w:val="24"/>
        </w:rPr>
        <w:t>the human-animal distinction, including the idea that speech, communication, and reason confer a special status upon humanity. Students engage a wide range of writings addressing "the question of the animal". Students taking a Major in Rhetoric and Communications must complete Academic Writing before taking this course.</w:t>
      </w:r>
    </w:p>
    <w:p w14:paraId="12F1ED5D"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662BD1D7"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3A1E02C4"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RHET-2143 (3) Rhetoric of Medicine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2C5CF4FE"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Medicine is one of the oldest and most respected professions. Given its centrality in our lives, it is crucial that medicine be taken seriously by the humanities. What, then, does rhetoric have to say about medicine? How can we use rhetoric to investigate the history, practice, and culture of medicine? What insights can rhetoric offer about</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medical discourse? This course explores the role of language, performance, ethics, and power in medicine. The aim is to cultivate a crucial humanistic perspective on medicine and to understand its place in the modern social</w:t>
      </w:r>
      <w:r w:rsidRPr="000F7122">
        <w:rPr>
          <w:rFonts w:asciiTheme="minorHAnsi" w:hAnsiTheme="minorHAnsi" w:cstheme="minorHAnsi"/>
          <w:spacing w:val="-17"/>
          <w:sz w:val="24"/>
          <w:szCs w:val="24"/>
        </w:rPr>
        <w:t xml:space="preserve"> </w:t>
      </w:r>
      <w:r w:rsidRPr="000F7122">
        <w:rPr>
          <w:rFonts w:asciiTheme="minorHAnsi" w:hAnsiTheme="minorHAnsi" w:cstheme="minorHAnsi"/>
          <w:sz w:val="24"/>
          <w:szCs w:val="24"/>
        </w:rPr>
        <w:t xml:space="preserve">imaginary. Students taking a Major in Rhetoric and Communications must complete Academic Writing before taking this course. </w:t>
      </w:r>
    </w:p>
    <w:p w14:paraId="052F7B4F"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99A40AC"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7DAFB815"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RHET-2145 (3) Theories and Practices of Oral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9360745"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goals of this course are threefold: to improve students' presentation skills in both design and delivery, to develop their critical analysis of presentations, and to extend their scholarly understanding of rhetoric and oratory. This course covers such topics as presentation structure, paralinguistic communication, the use of technology, charisma, gender and delivery, and rhetorical strategies of identification.</w:t>
      </w:r>
    </w:p>
    <w:p w14:paraId="08C1D5D6"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Course work is evenly distributed between praxis-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xml:space="preserve"> performance and scholarly reading and analysis, with assignments including both spoken presentations and theory-based research work.</w:t>
      </w:r>
    </w:p>
    <w:p w14:paraId="0F351836"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2EE7C34"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121F8D4B" w14:textId="77777777" w:rsidR="008106EE" w:rsidRPr="00965A19" w:rsidRDefault="008106EE" w:rsidP="008106EE">
      <w:pPr>
        <w:pStyle w:val="BodyText"/>
        <w:keepNext/>
        <w:spacing w:line="276" w:lineRule="auto"/>
        <w:ind w:left="0" w:right="58"/>
        <w:rPr>
          <w:rFonts w:asciiTheme="minorHAnsi" w:hAnsiTheme="minorHAnsi" w:cstheme="minorHAnsi"/>
          <w:b/>
          <w:color w:val="C45911" w:themeColor="accent2" w:themeShade="BF"/>
          <w:sz w:val="24"/>
          <w:szCs w:val="24"/>
        </w:rPr>
      </w:pPr>
      <w:r w:rsidRPr="00965A19">
        <w:rPr>
          <w:rFonts w:asciiTheme="minorHAnsi" w:hAnsiTheme="minorHAnsi" w:cstheme="minorHAnsi"/>
          <w:b/>
          <w:color w:val="C45911" w:themeColor="accent2" w:themeShade="BF"/>
          <w:sz w:val="24"/>
          <w:szCs w:val="24"/>
        </w:rPr>
        <w:lastRenderedPageBreak/>
        <w:t xml:space="preserve">RHET-2160 Digital Storytelling and Participatory Media (3 </w:t>
      </w:r>
      <w:proofErr w:type="spellStart"/>
      <w:r w:rsidRPr="00965A19">
        <w:rPr>
          <w:rFonts w:asciiTheme="minorHAnsi" w:hAnsiTheme="minorHAnsi" w:cstheme="minorHAnsi"/>
          <w:b/>
          <w:color w:val="C45911" w:themeColor="accent2" w:themeShade="BF"/>
          <w:sz w:val="24"/>
          <w:szCs w:val="24"/>
        </w:rPr>
        <w:t>hrs</w:t>
      </w:r>
      <w:proofErr w:type="spellEnd"/>
      <w:r w:rsidRPr="00965A19">
        <w:rPr>
          <w:rFonts w:asciiTheme="minorHAnsi" w:hAnsiTheme="minorHAnsi" w:cstheme="minorHAnsi"/>
          <w:b/>
          <w:color w:val="C45911" w:themeColor="accent2" w:themeShade="BF"/>
          <w:sz w:val="24"/>
          <w:szCs w:val="24"/>
        </w:rPr>
        <w:t xml:space="preserve"> Lecture)</w:t>
      </w:r>
    </w:p>
    <w:p w14:paraId="5F7C24C7" w14:textId="77777777" w:rsidR="008106EE" w:rsidRPr="00965A19" w:rsidRDefault="008106EE" w:rsidP="008106EE">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sz w:val="24"/>
          <w:szCs w:val="24"/>
        </w:rPr>
        <w:t>Digital technology has changed writing, and yet the script is still the essence of a story. In this course we will talk</w:t>
      </w:r>
      <w:r>
        <w:rPr>
          <w:rFonts w:asciiTheme="minorHAnsi" w:hAnsiTheme="minorHAnsi" w:cstheme="minorHAnsi"/>
          <w:sz w:val="24"/>
          <w:szCs w:val="24"/>
        </w:rPr>
        <w:t xml:space="preserve"> </w:t>
      </w:r>
      <w:r w:rsidRPr="00965A19">
        <w:rPr>
          <w:rFonts w:asciiTheme="minorHAnsi" w:hAnsiTheme="minorHAnsi" w:cstheme="minorHAnsi"/>
          <w:sz w:val="24"/>
          <w:szCs w:val="24"/>
        </w:rPr>
        <w:t>about how digital storytelling has changed or preserved how we tell a story. This course will introduce students to</w:t>
      </w:r>
      <w:r>
        <w:rPr>
          <w:rFonts w:asciiTheme="minorHAnsi" w:hAnsiTheme="minorHAnsi" w:cstheme="minorHAnsi"/>
          <w:sz w:val="24"/>
          <w:szCs w:val="24"/>
        </w:rPr>
        <w:t xml:space="preserve"> </w:t>
      </w:r>
      <w:r w:rsidRPr="00965A19">
        <w:rPr>
          <w:rFonts w:asciiTheme="minorHAnsi" w:hAnsiTheme="minorHAnsi" w:cstheme="minorHAnsi"/>
          <w:sz w:val="24"/>
          <w:szCs w:val="24"/>
        </w:rPr>
        <w:t>digital story composition including personal autobiography and biography. Students will have the opportunity to</w:t>
      </w:r>
      <w:r>
        <w:rPr>
          <w:rFonts w:asciiTheme="minorHAnsi" w:hAnsiTheme="minorHAnsi" w:cstheme="minorHAnsi"/>
          <w:sz w:val="24"/>
          <w:szCs w:val="24"/>
        </w:rPr>
        <w:t xml:space="preserve"> </w:t>
      </w:r>
      <w:r w:rsidRPr="00965A19">
        <w:rPr>
          <w:rFonts w:asciiTheme="minorHAnsi" w:hAnsiTheme="minorHAnsi" w:cstheme="minorHAnsi"/>
          <w:sz w:val="24"/>
          <w:szCs w:val="24"/>
        </w:rPr>
        <w:t>incorporate storytelling fundamentals in a digital form, as well as participate in critiquing digital stories. The</w:t>
      </w:r>
      <w:r>
        <w:rPr>
          <w:rFonts w:asciiTheme="minorHAnsi" w:hAnsiTheme="minorHAnsi" w:cstheme="minorHAnsi"/>
          <w:sz w:val="24"/>
          <w:szCs w:val="24"/>
        </w:rPr>
        <w:t xml:space="preserve"> </w:t>
      </w:r>
      <w:r w:rsidRPr="00965A19">
        <w:rPr>
          <w:rFonts w:asciiTheme="minorHAnsi" w:hAnsiTheme="minorHAnsi" w:cstheme="minorHAnsi"/>
          <w:sz w:val="24"/>
          <w:szCs w:val="24"/>
        </w:rPr>
        <w:t>outcomes of this course are: 1. to learn about digital storytelling theory, 2. to analyze (text/online) examples, and</w:t>
      </w:r>
      <w:r>
        <w:rPr>
          <w:rFonts w:asciiTheme="minorHAnsi" w:hAnsiTheme="minorHAnsi" w:cstheme="minorHAnsi"/>
          <w:sz w:val="24"/>
          <w:szCs w:val="24"/>
        </w:rPr>
        <w:t xml:space="preserve"> </w:t>
      </w:r>
      <w:r w:rsidRPr="00965A19">
        <w:rPr>
          <w:rFonts w:asciiTheme="minorHAnsi" w:hAnsiTheme="minorHAnsi" w:cstheme="minorHAnsi"/>
          <w:sz w:val="24"/>
          <w:szCs w:val="24"/>
        </w:rPr>
        <w:t>3. to produce/create digital stories for a specific audience and platform.</w:t>
      </w:r>
    </w:p>
    <w:p w14:paraId="389BCF6B" w14:textId="77777777" w:rsidR="008106EE" w:rsidRDefault="008106EE" w:rsidP="008106EE">
      <w:pPr>
        <w:widowControl/>
        <w:adjustRightInd w:val="0"/>
        <w:spacing w:line="276" w:lineRule="auto"/>
        <w:rPr>
          <w:rFonts w:asciiTheme="minorHAnsi" w:hAnsiTheme="minorHAnsi" w:cstheme="minorHAnsi"/>
          <w:sz w:val="24"/>
          <w:szCs w:val="24"/>
        </w:rPr>
      </w:pPr>
      <w:r w:rsidRPr="00965A19">
        <w:rPr>
          <w:rFonts w:asciiTheme="minorHAnsi" w:hAnsiTheme="minorHAnsi" w:cstheme="minorHAnsi"/>
          <w:b/>
          <w:sz w:val="24"/>
          <w:szCs w:val="24"/>
        </w:rPr>
        <w:t>Experimental Course:</w:t>
      </w:r>
      <w:r w:rsidRPr="00965A19">
        <w:rPr>
          <w:rFonts w:asciiTheme="minorHAnsi" w:hAnsiTheme="minorHAnsi" w:cstheme="minorHAnsi"/>
          <w:sz w:val="24"/>
          <w:szCs w:val="24"/>
        </w:rPr>
        <w:t xml:space="preserve"> This course is offered on a trial basis to gauge interest in the topic. Students who</w:t>
      </w:r>
      <w:r>
        <w:rPr>
          <w:rFonts w:asciiTheme="minorHAnsi" w:hAnsiTheme="minorHAnsi" w:cstheme="minorHAnsi"/>
          <w:sz w:val="24"/>
          <w:szCs w:val="24"/>
        </w:rPr>
        <w:t xml:space="preserve"> </w:t>
      </w:r>
      <w:r w:rsidRPr="00965A19">
        <w:rPr>
          <w:rFonts w:asciiTheme="minorHAnsi" w:hAnsiTheme="minorHAnsi" w:cstheme="minorHAnsi"/>
          <w:sz w:val="24"/>
          <w:szCs w:val="24"/>
        </w:rPr>
        <w:t>successfully complete this course receive credit as indicated.</w:t>
      </w:r>
    </w:p>
    <w:p w14:paraId="4C710FA4"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871E344" w14:textId="77777777" w:rsidR="008106EE" w:rsidRDefault="008106EE" w:rsidP="008106EE">
      <w:pPr>
        <w:pStyle w:val="BodyText"/>
        <w:spacing w:line="276" w:lineRule="auto"/>
        <w:ind w:left="0" w:right="58"/>
        <w:rPr>
          <w:rFonts w:asciiTheme="minorHAnsi" w:hAnsiTheme="minorHAnsi" w:cstheme="minorHAnsi"/>
          <w:b/>
          <w:color w:val="C45911" w:themeColor="accent2" w:themeShade="BF"/>
          <w:sz w:val="24"/>
          <w:szCs w:val="24"/>
        </w:rPr>
      </w:pPr>
    </w:p>
    <w:p w14:paraId="342875A1"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RHET-2246 (3) Revolutions in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F3577BC"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an historical overview of communication, focusing particularly on those periods in which human relations were dramatically influenced by a shift from one communicative medium to another. After briefly considering the early use of pictorial symbols, the emergence of language, and the</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development of writing, the course examines some of the profound social changes effected in the western world by the fifteenth century invention of the printing press. Finally, we focus on the revolutionary impact of twentieth century communicative technologies: radio, telephone and then the computer and the Internet, the effects of which are</w:t>
      </w:r>
      <w:r w:rsidRPr="000F7122">
        <w:rPr>
          <w:rFonts w:asciiTheme="minorHAnsi" w:hAnsiTheme="minorHAnsi" w:cstheme="minorHAnsi"/>
          <w:spacing w:val="-12"/>
          <w:sz w:val="24"/>
          <w:szCs w:val="24"/>
        </w:rPr>
        <w:t xml:space="preserve"> </w:t>
      </w:r>
      <w:r w:rsidRPr="000F7122">
        <w:rPr>
          <w:rFonts w:asciiTheme="minorHAnsi" w:hAnsiTheme="minorHAnsi" w:cstheme="minorHAnsi"/>
          <w:sz w:val="24"/>
          <w:szCs w:val="24"/>
        </w:rPr>
        <w:t>so</w:t>
      </w:r>
    </w:p>
    <w:p w14:paraId="113F1D66"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wide-ranging that we have only begun to assess them. </w:t>
      </w:r>
    </w:p>
    <w:p w14:paraId="3D578B13"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627F3A82"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45F46890"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RHET-2250 (3) Communications and Popular Culture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4C5C4643" w14:textId="77777777" w:rsidR="008106EE" w:rsidRPr="000F7122" w:rsidRDefault="008106EE" w:rsidP="008106E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historical, social-political, and cultural contexts for</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 xml:space="preserve">studying contemporary rhetoric and communications. Students look at changing rhetorics of taste, from the nineteenth to the twentieth century, as new media made art and culture more accessible to the public. Students examine how new processes of mediated distribution of art, and the rise of modern capitalism, changed the discursive strategies for writing about popular culture. Course topics include the rise of photography and the technological reproducibility of images; mass media and the culture industry; technology and globalization; and augmented reality and video games. </w:t>
      </w:r>
    </w:p>
    <w:p w14:paraId="0B004C0A" w14:textId="77777777" w:rsidR="008106EE" w:rsidRPr="000F7122" w:rsidRDefault="008106EE" w:rsidP="008106EE">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 xml:space="preserve">Any section of Academic Writing or exemption from the Writing Requirement; </w:t>
      </w:r>
      <w:r w:rsidRPr="000F7122">
        <w:rPr>
          <w:rFonts w:asciiTheme="minorHAnsi" w:hAnsiTheme="minorHAnsi" w:cstheme="minorHAnsi"/>
          <w:sz w:val="24"/>
          <w:szCs w:val="24"/>
        </w:rPr>
        <w:lastRenderedPageBreak/>
        <w:t>Completion of 24 credit hours.</w:t>
      </w:r>
    </w:p>
    <w:p w14:paraId="2571CAFD"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19851DF6"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RHET-2350 (3) Writing in Digital Spaces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2DB15E0"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is designed as an introduction to reading and writing digital texts. Just as electronic devices have become the tools of choice for composition, so networks have become a medium of choice for publication. Students learn the effects of the following contexts on writing:</w:t>
      </w:r>
    </w:p>
    <w:p w14:paraId="49E2EBFF"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real-time, synchronous communication; anytime asynchronous communication; and emerging online genres (such as social media and blogs). Emphasis is on reader awareness in evaluating the credibility of material in the online environment, developing and evaluating an online ethos, and webpage production that balances audience awareness, online conventions, and visual design.</w:t>
      </w:r>
    </w:p>
    <w:p w14:paraId="21846344"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Note: </w:t>
      </w:r>
      <w:r>
        <w:rPr>
          <w:rFonts w:asciiTheme="minorHAnsi" w:hAnsiTheme="minorHAnsi" w:cstheme="minorHAnsi"/>
          <w:b/>
          <w:sz w:val="24"/>
          <w:szCs w:val="24"/>
        </w:rPr>
        <w:t xml:space="preserve"> </w:t>
      </w:r>
      <w:r w:rsidRPr="000F7122">
        <w:rPr>
          <w:rFonts w:asciiTheme="minorHAnsi" w:hAnsiTheme="minorHAnsi" w:cstheme="minorHAnsi"/>
          <w:sz w:val="24"/>
          <w:szCs w:val="24"/>
        </w:rPr>
        <w:t>You cannot receive credit for this course if you have credit for it under its former title, Reading and Writing Online.</w:t>
      </w:r>
    </w:p>
    <w:p w14:paraId="6EE0E212"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444DB97C"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74D1A814" w14:textId="77777777" w:rsidR="008106EE" w:rsidRPr="001C29B0" w:rsidRDefault="008106EE" w:rsidP="008106EE">
      <w:pPr>
        <w:pStyle w:val="BodyText"/>
        <w:keepN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 xml:space="preserve">RHET-2500 (3) Tutoring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A2A05E5"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introduces students who want to work as tutors to the current theories of tutoring writing, to the protocols and procedures of our Tutoring Centre, and to the specific demands of our students. These demands include writing in the disciplines and tutoring English-as-an-Additional-Language writers. The course requires delivery of public workshops on writing, as well as contributions to writing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communities nationally and internationally. As students begin tutoring, they reflect together on their experiences, increasing their resources and tutoring</w:t>
      </w:r>
      <w:r w:rsidRPr="000F7122">
        <w:rPr>
          <w:rFonts w:asciiTheme="minorHAnsi" w:hAnsiTheme="minorHAnsi" w:cstheme="minorHAnsi"/>
          <w:spacing w:val="-1"/>
          <w:sz w:val="24"/>
          <w:szCs w:val="24"/>
        </w:rPr>
        <w:t xml:space="preserve"> </w:t>
      </w:r>
      <w:r w:rsidRPr="000F7122">
        <w:rPr>
          <w:rFonts w:asciiTheme="minorHAnsi" w:hAnsiTheme="minorHAnsi" w:cstheme="minorHAnsi"/>
          <w:sz w:val="24"/>
          <w:szCs w:val="24"/>
        </w:rPr>
        <w:t>strategies.</w:t>
      </w:r>
    </w:p>
    <w:p w14:paraId="2930FB22"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EDUC-3301 | EDUC-3303 | EDUC-3305 | RHET-2505 | RHET-2520.</w:t>
      </w:r>
    </w:p>
    <w:p w14:paraId="571F1221"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Grade of B or better in any section of Academic Writing or in any upper-level course in Rhetoric, Writing, and Communications or permission of instructor.</w:t>
      </w:r>
    </w:p>
    <w:p w14:paraId="5E076077" w14:textId="77777777" w:rsidR="008106EE" w:rsidRPr="000F7122" w:rsidRDefault="008106EE" w:rsidP="008106EE">
      <w:pPr>
        <w:pStyle w:val="BodyText"/>
        <w:spacing w:line="276" w:lineRule="auto"/>
        <w:ind w:left="0" w:right="58"/>
        <w:rPr>
          <w:rFonts w:asciiTheme="minorHAnsi" w:hAnsiTheme="minorHAnsi" w:cstheme="minorHAnsi"/>
          <w:sz w:val="24"/>
          <w:szCs w:val="24"/>
        </w:rPr>
      </w:pPr>
    </w:p>
    <w:p w14:paraId="5C0CA552"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RHET-2530 (3) Rhetorical Grammar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6C2F30CC" w14:textId="77777777" w:rsidR="008106EE" w:rsidRPr="000F7122"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sharpens students' ability to edit efficiently at the sentence and paragraph levels. Through close analysis of examples, students first acquire a vocabulary for discussing grammar, syntax, and error that refines their understanding of English sentence structures. With these tools, students can identify structural flaws more precisely and thoroughly and better distinguish between errors and stylistic choices. The relationship between sentences - cohesion, unity, and emphasis - is then considered, and students are briefly introduced to fundamentals of style. Hands-on and skills-</w:t>
      </w:r>
      <w:proofErr w:type="spellStart"/>
      <w:r w:rsidRPr="000F7122">
        <w:rPr>
          <w:rFonts w:asciiTheme="minorHAnsi" w:hAnsiTheme="minorHAnsi" w:cstheme="minorHAnsi"/>
          <w:sz w:val="24"/>
          <w:szCs w:val="24"/>
        </w:rPr>
        <w:t>centred</w:t>
      </w:r>
      <w:proofErr w:type="spellEnd"/>
      <w:r w:rsidRPr="000F7122">
        <w:rPr>
          <w:rFonts w:asciiTheme="minorHAnsi" w:hAnsiTheme="minorHAnsi" w:cstheme="minorHAnsi"/>
          <w:sz w:val="24"/>
          <w:szCs w:val="24"/>
        </w:rPr>
        <w:t xml:space="preserve">, </w:t>
      </w:r>
      <w:r w:rsidRPr="000F7122">
        <w:rPr>
          <w:rFonts w:asciiTheme="minorHAnsi" w:hAnsiTheme="minorHAnsi" w:cstheme="minorHAnsi"/>
          <w:sz w:val="24"/>
          <w:szCs w:val="24"/>
        </w:rPr>
        <w:lastRenderedPageBreak/>
        <w:t>this course includes many editing exercises.</w:t>
      </w:r>
    </w:p>
    <w:p w14:paraId="69700588" w14:textId="34909446" w:rsidR="008106EE" w:rsidRDefault="008106EE" w:rsidP="008106E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99500CD" w14:textId="77777777" w:rsidR="005F1D35" w:rsidRPr="000F7122" w:rsidRDefault="005F1D35" w:rsidP="008106EE">
      <w:pPr>
        <w:pStyle w:val="BodyText"/>
        <w:spacing w:line="276" w:lineRule="auto"/>
        <w:ind w:left="0" w:right="58"/>
        <w:rPr>
          <w:rFonts w:asciiTheme="minorHAnsi" w:hAnsiTheme="minorHAnsi" w:cstheme="minorHAnsi"/>
          <w:sz w:val="24"/>
          <w:szCs w:val="24"/>
        </w:rPr>
      </w:pPr>
    </w:p>
    <w:p w14:paraId="3DF90C94" w14:textId="5C09D602" w:rsidR="005F1D35" w:rsidRDefault="005F1D35">
      <w:pPr>
        <w:widowControl/>
        <w:autoSpaceDE/>
        <w:autoSpaceDN/>
        <w:spacing w:after="160" w:line="259" w:lineRule="auto"/>
      </w:pPr>
      <w:r>
        <w:br w:type="page"/>
      </w:r>
    </w:p>
    <w:p w14:paraId="1823E839" w14:textId="62950914" w:rsidR="005F1D35" w:rsidRDefault="00870740" w:rsidP="005F1D35">
      <w:pPr>
        <w:pStyle w:val="Heading3"/>
        <w:rPr>
          <w:sz w:val="32"/>
        </w:rPr>
      </w:pPr>
      <w:bookmarkStart w:id="3" w:name="_Toc165539892"/>
      <w:r>
        <w:rPr>
          <w:sz w:val="32"/>
        </w:rPr>
        <w:lastRenderedPageBreak/>
        <w:t>3</w:t>
      </w:r>
      <w:r w:rsidR="005F1D35" w:rsidRPr="00CA727A">
        <w:rPr>
          <w:sz w:val="32"/>
        </w:rPr>
        <w:t>000 Level Courses</w:t>
      </w:r>
      <w:bookmarkEnd w:id="3"/>
    </w:p>
    <w:p w14:paraId="00640517" w14:textId="77777777" w:rsidR="008106EE" w:rsidRPr="00CA727A" w:rsidRDefault="008106EE" w:rsidP="00CA727A"/>
    <w:p w14:paraId="7BAB219D"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RHET-3131 (3) Advanced Editing: Principles and Practices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6F357C71"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addresses issues such as the negotiation of meaning in text production, changing practices of language use, and the historical and social construction of error (including attitudes about "good taste") through a study of editorial practices. Students apply rhetorical analyses of audience, purpose, genre, and context as they edit various documents to strengthen style and readability as well as to ensure accuracy and correctness. Designed to help students develop sound editorial judgement and practical abilities, the course outlines principles of editorial practice that consider the needs of the reader, improve emphasis, and remedy common stylistic flaws.</w:t>
      </w:r>
    </w:p>
    <w:p w14:paraId="71F3F75B"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RHET-2131 or permission of the instructor.</w:t>
      </w:r>
    </w:p>
    <w:p w14:paraId="37654516"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43182D8A"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RHET-3132 (3)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1197EB17"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0C2290A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514DC9F"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2C6073D7"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RHET-3133 (6)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B48BBCD"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00595FE6"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7FC0A569"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1C96A97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RHET-3137 (3) Medieval Rhetoric: Origins and Echoes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AEF9630"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on medieval rhetoric, its origins and subsequent echoes in contemporary media, responds to the ever-increasing appearance of medievalist artifacts, themes, and discourses in popular and scholarly settings, and the implicit call to analyze and interpret this trend. Students explore selected medieval texts, and, as the course progresses, focus on modern responses to the medieval in pop culture, in media such as video games, film and television, music, political and religious rhetoric, visual art and architecture, and advertising. This course critiques the evocative effect of medieval rhetoric, then and now.</w:t>
      </w:r>
    </w:p>
    <w:p w14:paraId="3461A17B"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lastRenderedPageBreak/>
        <w:t>Experimental Course</w:t>
      </w:r>
      <w:r>
        <w:rPr>
          <w:rFonts w:asciiTheme="minorHAnsi" w:hAnsiTheme="minorHAnsi" w:cstheme="minorHAnsi"/>
          <w:b/>
          <w:sz w:val="24"/>
          <w:szCs w:val="24"/>
        </w:rPr>
        <w:t>:</w:t>
      </w:r>
      <w:r w:rsidRPr="000F712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0F7122">
        <w:rPr>
          <w:rFonts w:asciiTheme="minorHAnsi" w:hAnsiTheme="minorHAnsi" w:cstheme="minorHAnsi"/>
          <w:sz w:val="24"/>
          <w:szCs w:val="24"/>
        </w:rPr>
        <w:t>This course is offered on a trial basis to gauge interest in the topic. Students who successfully complete this course receive credit as indicated.</w:t>
      </w:r>
    </w:p>
    <w:p w14:paraId="207CB0B2"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6A935B4D"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RHET-3139 (3) Rhetorics of Visual Representation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3222937B"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provides a systematic and comprehensive account of the grammar and rhetoric of visual design. By looking at the formal structures of design- </w:t>
      </w:r>
      <w:proofErr w:type="spellStart"/>
      <w:r w:rsidRPr="000F7122">
        <w:rPr>
          <w:rFonts w:asciiTheme="minorHAnsi" w:hAnsiTheme="minorHAnsi" w:cstheme="minorHAnsi"/>
          <w:sz w:val="24"/>
          <w:szCs w:val="24"/>
        </w:rPr>
        <w:t>colour</w:t>
      </w:r>
      <w:proofErr w:type="spellEnd"/>
      <w:r w:rsidRPr="000F7122">
        <w:rPr>
          <w:rFonts w:asciiTheme="minorHAnsi" w:hAnsiTheme="minorHAnsi" w:cstheme="minorHAnsi"/>
          <w:sz w:val="24"/>
          <w:szCs w:val="24"/>
        </w:rPr>
        <w:t>, perspective, arrangement, and materiality - students examine the ways in which images communicate meaning. This course draws on a considerable range of examples to demonstrate the differences and the similarities between the grammar of language and that of visual communication. Given the influence and sophistication of visual texts and their relative neglect in scholarship, visual critique is important and necessary.</w:t>
      </w:r>
    </w:p>
    <w:p w14:paraId="7380AED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RHET-2139.</w:t>
      </w:r>
    </w:p>
    <w:p w14:paraId="2AC09A8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39F49225"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76976743"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RHET-3145 (3) The Fifth Canon: History and Theories of Delivery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9615CAB"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focuses on the fifth canon of rhetoric, also known as </w:t>
      </w:r>
      <w:proofErr w:type="spellStart"/>
      <w:r w:rsidRPr="000F7122">
        <w:rPr>
          <w:rFonts w:asciiTheme="minorHAnsi" w:hAnsiTheme="minorHAnsi" w:cstheme="minorHAnsi"/>
          <w:sz w:val="24"/>
          <w:szCs w:val="24"/>
        </w:rPr>
        <w:t>pronuntiatio</w:t>
      </w:r>
      <w:proofErr w:type="spellEnd"/>
      <w:r w:rsidRPr="000F7122">
        <w:rPr>
          <w:rFonts w:asciiTheme="minorHAnsi" w:hAnsiTheme="minorHAnsi" w:cstheme="minorHAnsi"/>
          <w:sz w:val="24"/>
          <w:szCs w:val="24"/>
        </w:rPr>
        <w:t xml:space="preserve">, </w:t>
      </w:r>
      <w:proofErr w:type="spellStart"/>
      <w:r w:rsidRPr="000F7122">
        <w:rPr>
          <w:rFonts w:asciiTheme="minorHAnsi" w:hAnsiTheme="minorHAnsi" w:cstheme="minorHAnsi"/>
          <w:sz w:val="24"/>
          <w:szCs w:val="24"/>
        </w:rPr>
        <w:t>actio</w:t>
      </w:r>
      <w:proofErr w:type="spellEnd"/>
      <w:r w:rsidRPr="000F7122">
        <w:rPr>
          <w:rFonts w:asciiTheme="minorHAnsi" w:hAnsiTheme="minorHAnsi" w:cstheme="minorHAnsi"/>
          <w:sz w:val="24"/>
          <w:szCs w:val="24"/>
        </w:rPr>
        <w:t xml:space="preserve">, or delivery. It takes an historical approach, beginning with primary classical texts and ending with contemporary theories of delivery. Topics may include the history and theory of vocal expression, rhythm, gesture, posture, and dress. Students also discuss delivery and </w:t>
      </w:r>
      <w:r w:rsidRPr="002E0D27">
        <w:rPr>
          <w:rFonts w:asciiTheme="minorHAnsi" w:hAnsiTheme="minorHAnsi" w:cstheme="minorHAnsi"/>
          <w:sz w:val="24"/>
          <w:szCs w:val="24"/>
          <w:lang w:val="en-CA"/>
        </w:rPr>
        <w:t>gender</w:t>
      </w:r>
      <w:r w:rsidRPr="000F7122">
        <w:rPr>
          <w:rFonts w:asciiTheme="minorHAnsi" w:hAnsiTheme="minorHAnsi" w:cstheme="minorHAnsi"/>
          <w:sz w:val="24"/>
          <w:szCs w:val="24"/>
        </w:rPr>
        <w:t>, theatricality, mimesis, rhetorics of the body, and the implications of media technologies for delivery. The course situates delivery relative to the other rhetorical canons, highlighting its relationship to character, pathos, style, identity, education, 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memory.</w:t>
      </w:r>
    </w:p>
    <w:p w14:paraId="172CD22F"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D88022F"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55C885E3"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RHET-3153 (3) Studies in the Rhetorics of Gender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8C533E1"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focuses on issues growing from the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complex</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interaction</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gender</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language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use,</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with</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 xml:space="preserve">a particular focus on written texts. Beginning with an overview of research on the relationship between gender and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xml:space="preserve">, including feminist critiques of language, it considers such topics as the following: the rhetorics of women's movement and of contemporary men's movements; verbal (and, to a lesser extent, visual) constructions of masculinity and femininity in advertising and the media; innovative uses of language which resist and subvert prevailing conceptions of appropriate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and the rhetoric of public debates over issues such as abortion and reproductive technologies, in which gender is a central</w:t>
      </w:r>
      <w:r w:rsidRPr="000F7122">
        <w:rPr>
          <w:rFonts w:asciiTheme="minorHAnsi" w:hAnsiTheme="minorHAnsi" w:cstheme="minorHAnsi"/>
          <w:spacing w:val="-7"/>
          <w:sz w:val="24"/>
          <w:szCs w:val="24"/>
        </w:rPr>
        <w:t xml:space="preserve"> </w:t>
      </w:r>
      <w:r w:rsidRPr="000F7122">
        <w:rPr>
          <w:rFonts w:asciiTheme="minorHAnsi" w:hAnsiTheme="minorHAnsi" w:cstheme="minorHAnsi"/>
          <w:sz w:val="24"/>
          <w:szCs w:val="24"/>
        </w:rPr>
        <w:t>factor.</w:t>
      </w:r>
    </w:p>
    <w:p w14:paraId="1063ED1F"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WGS-3153.</w:t>
      </w:r>
    </w:p>
    <w:p w14:paraId="648C8272"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7D75347D"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146BA0E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RHET-3154 (3) The New Journalism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007F983"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"New Journalism" arose in the 1960s when Truman Capote, Tom Wolf, Joan Didion, Hunter S. Thompson, and others began to infuse their reporting with rhetorical and literary technique, creating a hybrid genre of reportage that was both factual and artistic. They dethroned the novel as the most prestigious outlet for imaginative literary talent in their generation and instigated the first powerful</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renewal</w:t>
      </w:r>
      <w:r>
        <w:rPr>
          <w:rFonts w:asciiTheme="minorHAnsi" w:hAnsiTheme="minorHAnsi" w:cstheme="minorHAnsi"/>
          <w:sz w:val="24"/>
          <w:szCs w:val="24"/>
        </w:rPr>
        <w:t xml:space="preserve"> </w:t>
      </w:r>
      <w:r w:rsidRPr="000F7122">
        <w:rPr>
          <w:rFonts w:asciiTheme="minorHAnsi" w:hAnsiTheme="minorHAnsi" w:cstheme="minorHAnsi"/>
          <w:sz w:val="24"/>
          <w:szCs w:val="24"/>
        </w:rPr>
        <w:t>of North American letters in fifty years. The course includes works of both early and later periods of this movement, and considers a number of critical and theoretical statements about its practice.</w:t>
      </w:r>
    </w:p>
    <w:p w14:paraId="4CFBD049"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7372551D"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043823CA"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RHET-3155 (3) Writing on the Environment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78C19F5F"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focus of this course is writing on the environment, with emphasis on American and Canadian nonfiction writing after the 19th century. This includes what is often called "nature writing" - essays on farm life and backcountry living, writing about wilderness adventures, natural history essays, field guides, rambles, and other genres that rely heavily on personal narratives or descriptions of natural phenomena. But it also includes works that rely more heavily on explicit argument, among them polemical essays and philosophical inquiry. It is the rhetoric of such writing that is studied.</w:t>
      </w:r>
    </w:p>
    <w:p w14:paraId="370BF90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615E0CCF"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701E5E07"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RHET-3156 (3) Transnational and Intercultural Language and Communications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80A23E9"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looks at the origins and development of language from a historical perspective and moves into specific case studies of unilingual, bilingual, and multilingual groups,</w:t>
      </w:r>
      <w:r w:rsidRPr="000F7122">
        <w:rPr>
          <w:rFonts w:asciiTheme="minorHAnsi" w:hAnsiTheme="minorHAnsi" w:cstheme="minorHAnsi"/>
          <w:spacing w:val="-29"/>
          <w:sz w:val="24"/>
          <w:szCs w:val="24"/>
        </w:rPr>
        <w:t xml:space="preserve"> </w:t>
      </w:r>
      <w:r w:rsidRPr="000F7122">
        <w:rPr>
          <w:rFonts w:asciiTheme="minorHAnsi" w:hAnsiTheme="minorHAnsi" w:cstheme="minorHAnsi"/>
          <w:sz w:val="24"/>
          <w:szCs w:val="24"/>
        </w:rPr>
        <w:t>their languages, how they communicate, and representational media used by the group. We focus closely on how groups communicate with one another, often by using common languages and the practice of translation, and how groups use languages to represent their culture to other groups and within the group. Central to such transnational and intercultural communication is the representation of identity and heritage. As languages change, identity changes also occur.</w:t>
      </w:r>
    </w:p>
    <w:p w14:paraId="181074BE"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 xml:space="preserve">Cross-listed: </w:t>
      </w:r>
      <w:r>
        <w:rPr>
          <w:rFonts w:asciiTheme="minorHAnsi" w:hAnsiTheme="minorHAnsi" w:cstheme="minorHAnsi"/>
          <w:b/>
          <w:sz w:val="24"/>
          <w:szCs w:val="24"/>
        </w:rPr>
        <w:t xml:space="preserve"> </w:t>
      </w:r>
      <w:r w:rsidRPr="000F7122">
        <w:rPr>
          <w:rFonts w:asciiTheme="minorHAnsi" w:hAnsiTheme="minorHAnsi" w:cstheme="minorHAnsi"/>
          <w:sz w:val="24"/>
          <w:szCs w:val="24"/>
        </w:rPr>
        <w:t>LING-3106(3).</w:t>
      </w:r>
    </w:p>
    <w:p w14:paraId="4A5B615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EB2D313"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1D5852C7"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RHET-3158 (3) The Culture Wars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606C4BB9"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students to the nature of communication in a divided society. Students consider the challenges that cultural, conceptual and more diversity pose to democratic dialogue and civic engagement. They consider first historical background that explains the contemporary culture wars. They then evaluate a series of recent case studies concerning moral conflict and communication breakdown. The aim is to get students to think critically about what communication means in the absence of a shared vocabulary and what kind of dialogue is appropriate for a radically diverse society.</w:t>
      </w:r>
    </w:p>
    <w:p w14:paraId="35A1D139"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bookmarkStart w:id="4" w:name="_Hlk93488418"/>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bookmarkEnd w:id="4"/>
    </w:p>
    <w:p w14:paraId="1BE44975"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1FE2C780"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RHET-3250 (3) Composition Studies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A0C439A"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the main theories, topics, and issues in the field of composition, including theories of the composing process; writing pedagogy; the place of the writer in the university; the relationships among writing, gender, culture, and race; and the effect of new communicative technologies on the composing process. Students rehearse many of the processes and techniques considered in the course, and they may be required to carry out a data-based research project in composition, involving systematic observation and analysis of the composing process.</w:t>
      </w:r>
    </w:p>
    <w:p w14:paraId="238A5D70"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E2F5A26"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49A209B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RHET-3255 (3) Narrative Thinking and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685BAE3C"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Students in this course consider narrative as a way of thinking or mode of knowing, rather than as a method of transcription. They focus on the narrative methodologies of autobiographical criticism and ethnography by examining texts that represent early and recent examples of each. Working with autobiographical criticism, students consider how feminist theory has been instrumental in the development of criticism that foregrounds the connection between self and text. Turning to ethnography, students examine changes in the relationship between observer and field. In addition to considering these issues as readers of narrative, students are asked to write narratives that engage issues requiring analysis and to reflect on how narration both enables and inhibits the development of ideas.</w:t>
      </w:r>
    </w:p>
    <w:p w14:paraId="20381E33"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ENGL-2150 | RHET-2150.</w:t>
      </w:r>
    </w:p>
    <w:p w14:paraId="23EB3B4F"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124F02B2"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7C271497" w14:textId="77777777" w:rsidR="00D2330E" w:rsidRDefault="00D2330E" w:rsidP="00D2330E">
      <w:pPr>
        <w:spacing w:line="276" w:lineRule="auto"/>
        <w:ind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RHET-3320 (3) Forms of Inquiry in Written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24DF253"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examines the methods and methodologies of the research community that takes writing as its subject-defining </w:t>
      </w:r>
      <w:r w:rsidRPr="000F7122">
        <w:rPr>
          <w:rFonts w:asciiTheme="minorHAnsi" w:hAnsiTheme="minorHAnsi" w:cstheme="minorHAnsi"/>
          <w:i/>
          <w:sz w:val="24"/>
          <w:szCs w:val="24"/>
        </w:rPr>
        <w:t xml:space="preserve">method </w:t>
      </w:r>
      <w:r w:rsidRPr="000F7122">
        <w:rPr>
          <w:rFonts w:asciiTheme="minorHAnsi" w:hAnsiTheme="minorHAnsi" w:cstheme="minorHAnsi"/>
          <w:sz w:val="24"/>
          <w:szCs w:val="24"/>
        </w:rPr>
        <w:t xml:space="preserve">as a technique of gathering evidence and </w:t>
      </w:r>
      <w:r w:rsidRPr="000F7122">
        <w:rPr>
          <w:rFonts w:asciiTheme="minorHAnsi" w:hAnsiTheme="minorHAnsi" w:cstheme="minorHAnsi"/>
          <w:i/>
          <w:sz w:val="24"/>
          <w:szCs w:val="24"/>
        </w:rPr>
        <w:t xml:space="preserve">methodology </w:t>
      </w:r>
      <w:r w:rsidRPr="000F7122">
        <w:rPr>
          <w:rFonts w:asciiTheme="minorHAnsi" w:hAnsiTheme="minorHAnsi" w:cstheme="minorHAnsi"/>
          <w:sz w:val="24"/>
          <w:szCs w:val="24"/>
        </w:rPr>
        <w:t>as the underlying theory and analysis of how research proceeds. We review how the community of researchers formed since the 1960s has relied upon diverse ways to make knowledge about writing and writing processes. Students examine qualitative approaches that are common or that are gaining prominence in this community, with emphasis on ethnography, case study, and teacher research narrative. The influences of feminism, pluralism, and collaborative scholarship are also considered. Students will become familiar with these methods by reading theory and research and by conducting their own research</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project.</w:t>
      </w:r>
    </w:p>
    <w:p w14:paraId="03560B3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RHET-4320.</w:t>
      </w:r>
    </w:p>
    <w:p w14:paraId="16F9AF4E"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3C6F7C9"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031C8B92" w14:textId="77777777" w:rsidR="00D2330E" w:rsidRPr="000F7122" w:rsidRDefault="00D2330E" w:rsidP="00D2330E">
      <w:pPr>
        <w:spacing w:line="276" w:lineRule="auto"/>
        <w:ind w:right="58"/>
        <w:rPr>
          <w:rFonts w:asciiTheme="minorHAnsi" w:hAnsiTheme="minorHAnsi" w:cstheme="minorHAnsi"/>
          <w:sz w:val="24"/>
          <w:szCs w:val="24"/>
        </w:rPr>
      </w:pPr>
      <w:r w:rsidRPr="006A08BC">
        <w:rPr>
          <w:rFonts w:asciiTheme="minorHAnsi" w:hAnsiTheme="minorHAnsi" w:cstheme="minorHAnsi"/>
          <w:b/>
          <w:color w:val="C45911" w:themeColor="accent2" w:themeShade="BF"/>
          <w:sz w:val="24"/>
          <w:szCs w:val="24"/>
        </w:rPr>
        <w:t>R</w:t>
      </w:r>
      <w:r w:rsidRPr="001C29B0">
        <w:rPr>
          <w:rFonts w:asciiTheme="minorHAnsi" w:hAnsiTheme="minorHAnsi" w:cstheme="minorHAnsi"/>
          <w:b/>
          <w:color w:val="C45911" w:themeColor="accent2" w:themeShade="BF"/>
          <w:sz w:val="24"/>
          <w:szCs w:val="24"/>
        </w:rPr>
        <w:t xml:space="preserve">HET-3321 (3) Composing Our Winnipeg: Rhetoric of/and the City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79230E23"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In this course, we consider how our city has been written so far, and how its culture(s) and geography are a function of confrontations between language, cultures of poverty and power, and</w:t>
      </w:r>
    </w:p>
    <w:p w14:paraId="50E241E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complex institutional decision-making. Rather than ignoring or mythologizing inequities -- endorsing uncomfortable silences and uneasy confrontations as our </w:t>
      </w:r>
      <w:proofErr w:type="spellStart"/>
      <w:r w:rsidRPr="000F7122">
        <w:rPr>
          <w:rFonts w:asciiTheme="minorHAnsi" w:hAnsiTheme="minorHAnsi" w:cstheme="minorHAnsi"/>
          <w:i/>
          <w:sz w:val="24"/>
          <w:szCs w:val="24"/>
        </w:rPr>
        <w:t>cityspeak</w:t>
      </w:r>
      <w:proofErr w:type="spellEnd"/>
      <w:r w:rsidRPr="000F7122">
        <w:rPr>
          <w:rFonts w:asciiTheme="minorHAnsi" w:hAnsiTheme="minorHAnsi" w:cstheme="minorHAnsi"/>
          <w:i/>
          <w:sz w:val="24"/>
          <w:szCs w:val="24"/>
        </w:rPr>
        <w:t xml:space="preserve"> </w:t>
      </w:r>
      <w:r w:rsidRPr="000F7122">
        <w:rPr>
          <w:rFonts w:asciiTheme="minorHAnsi" w:hAnsiTheme="minorHAnsi" w:cstheme="minorHAnsi"/>
          <w:sz w:val="24"/>
          <w:szCs w:val="24"/>
        </w:rPr>
        <w:t xml:space="preserve">-- we consider some material realities and social myths that shape our thinking about Winnipeg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and </w:t>
      </w:r>
      <w:proofErr w:type="spellStart"/>
      <w:r w:rsidRPr="000F7122">
        <w:rPr>
          <w:rFonts w:asciiTheme="minorHAnsi" w:hAnsiTheme="minorHAnsi" w:cstheme="minorHAnsi"/>
          <w:sz w:val="24"/>
          <w:szCs w:val="24"/>
        </w:rPr>
        <w:t>neighbourhoods</w:t>
      </w:r>
      <w:proofErr w:type="spellEnd"/>
      <w:r w:rsidRPr="000F7122">
        <w:rPr>
          <w:rFonts w:asciiTheme="minorHAnsi" w:hAnsiTheme="minorHAnsi" w:cstheme="minorHAnsi"/>
          <w:sz w:val="24"/>
          <w:szCs w:val="24"/>
        </w:rPr>
        <w:t xml:space="preserve">: who are we, what do we do, who moves in and out? From this interaction of real and imagined city, we compose a </w:t>
      </w:r>
      <w:r w:rsidRPr="000F7122">
        <w:rPr>
          <w:rFonts w:asciiTheme="minorHAnsi" w:hAnsiTheme="minorHAnsi" w:cstheme="minorHAnsi"/>
          <w:i/>
          <w:sz w:val="24"/>
          <w:szCs w:val="24"/>
        </w:rPr>
        <w:t xml:space="preserve">third space </w:t>
      </w:r>
      <w:r w:rsidRPr="000F7122">
        <w:rPr>
          <w:rFonts w:asciiTheme="minorHAnsi" w:hAnsiTheme="minorHAnsi" w:cstheme="minorHAnsi"/>
          <w:sz w:val="24"/>
          <w:szCs w:val="24"/>
        </w:rPr>
        <w:t>that signifies what the city can be.</w:t>
      </w:r>
    </w:p>
    <w:p w14:paraId="13073CE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17B8E2D5"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2AE2C897"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RHET-3329 (3) Writing for Scholarly Audiences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9362012"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addresses the varieties of scholarly discourse: why academics write and speak in a particular way, and how the contexts of political and economic environments that surround a university affect textual production. By reading and analyzing representative texts of various disciplines, students will learn to recognize and practice the sort of rhetoric used by academics. The </w:t>
      </w:r>
      <w:r w:rsidRPr="000F7122">
        <w:rPr>
          <w:rFonts w:asciiTheme="minorHAnsi" w:hAnsiTheme="minorHAnsi" w:cstheme="minorHAnsi"/>
          <w:sz w:val="24"/>
          <w:szCs w:val="24"/>
        </w:rPr>
        <w:lastRenderedPageBreak/>
        <w:t>goals of this course are threefold: (1) to increase students' awareness of norms and disciplinary conventions; (2) to help prepare students for advanced scholarship; and (3) to learn more about the pragmatic components involved in writing, thinking, and speaking at an academic level. In exceptional cases, this course may be taken to satisfy the Academic Writing requirement with permission of the Instructor and Chair.</w:t>
      </w:r>
    </w:p>
    <w:p w14:paraId="0C793CDE"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ENGL-2110 | ENGL-2129 | ENGL-2130 | ENGL-2181 | RHET-2129 | RHET-2130.</w:t>
      </w:r>
    </w:p>
    <w:p w14:paraId="2220BA76"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5C9E01FA"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34BECE1B" w14:textId="77777777" w:rsidR="00D2330E" w:rsidRPr="00EA0954" w:rsidRDefault="00D2330E" w:rsidP="00D2330E">
      <w:pPr>
        <w:pStyle w:val="BodyText"/>
        <w:spacing w:line="276" w:lineRule="auto"/>
        <w:ind w:left="0" w:right="58"/>
        <w:rPr>
          <w:rFonts w:asciiTheme="minorHAnsi" w:hAnsiTheme="minorHAnsi" w:cstheme="minorHAnsi"/>
          <w:sz w:val="24"/>
          <w:szCs w:val="24"/>
          <w:lang w:val="fr-CA"/>
        </w:rPr>
      </w:pPr>
      <w:r w:rsidRPr="00EA0954">
        <w:rPr>
          <w:rFonts w:asciiTheme="minorHAnsi" w:hAnsiTheme="minorHAnsi" w:cstheme="minorHAnsi"/>
          <w:b/>
          <w:color w:val="C45911" w:themeColor="accent2" w:themeShade="BF"/>
          <w:sz w:val="24"/>
          <w:szCs w:val="24"/>
          <w:lang w:val="fr-CA"/>
        </w:rPr>
        <w:t xml:space="preserve">RHET-3330 (3) </w:t>
      </w:r>
      <w:r w:rsidRPr="00D2330E">
        <w:rPr>
          <w:rFonts w:asciiTheme="minorHAnsi" w:hAnsiTheme="minorHAnsi" w:cstheme="minorHAnsi"/>
          <w:b/>
          <w:color w:val="C45911" w:themeColor="accent2" w:themeShade="BF"/>
          <w:sz w:val="24"/>
          <w:szCs w:val="24"/>
          <w:lang w:val="en-CA"/>
        </w:rPr>
        <w:t>Investigative</w:t>
      </w:r>
      <w:r w:rsidRPr="00EA0954">
        <w:rPr>
          <w:rFonts w:asciiTheme="minorHAnsi" w:hAnsiTheme="minorHAnsi" w:cstheme="minorHAnsi"/>
          <w:b/>
          <w:color w:val="C45911" w:themeColor="accent2" w:themeShade="BF"/>
          <w:sz w:val="24"/>
          <w:szCs w:val="24"/>
          <w:lang w:val="fr-CA"/>
        </w:rPr>
        <w:t xml:space="preserve"> </w:t>
      </w:r>
      <w:r w:rsidRPr="00D2330E">
        <w:rPr>
          <w:rFonts w:asciiTheme="minorHAnsi" w:hAnsiTheme="minorHAnsi" w:cstheme="minorHAnsi"/>
          <w:b/>
          <w:color w:val="C45911" w:themeColor="accent2" w:themeShade="BF"/>
          <w:sz w:val="24"/>
          <w:szCs w:val="24"/>
          <w:lang w:val="en-CA"/>
        </w:rPr>
        <w:t>Journalism</w:t>
      </w:r>
      <w:r w:rsidRPr="00EA0954">
        <w:rPr>
          <w:rFonts w:asciiTheme="minorHAnsi" w:hAnsiTheme="minorHAnsi" w:cstheme="minorHAnsi"/>
          <w:b/>
          <w:color w:val="C45911" w:themeColor="accent2" w:themeShade="BF"/>
          <w:sz w:val="24"/>
          <w:szCs w:val="24"/>
          <w:lang w:val="fr-CA"/>
        </w:rPr>
        <w:t xml:space="preserve"> (3 </w:t>
      </w:r>
      <w:proofErr w:type="spellStart"/>
      <w:r w:rsidRPr="00EA0954">
        <w:rPr>
          <w:rFonts w:asciiTheme="minorHAnsi" w:hAnsiTheme="minorHAnsi" w:cstheme="minorHAnsi"/>
          <w:b/>
          <w:color w:val="C45911" w:themeColor="accent2" w:themeShade="BF"/>
          <w:sz w:val="24"/>
          <w:szCs w:val="24"/>
          <w:lang w:val="fr-CA"/>
        </w:rPr>
        <w:t>hrs</w:t>
      </w:r>
      <w:proofErr w:type="spellEnd"/>
      <w:r w:rsidRPr="00EA0954">
        <w:rPr>
          <w:rFonts w:asciiTheme="minorHAnsi" w:hAnsiTheme="minorHAnsi" w:cstheme="minorHAnsi"/>
          <w:b/>
          <w:color w:val="C45911" w:themeColor="accent2" w:themeShade="BF"/>
          <w:sz w:val="24"/>
          <w:szCs w:val="24"/>
          <w:lang w:val="fr-CA"/>
        </w:rPr>
        <w:t xml:space="preserve"> Lecture) </w:t>
      </w:r>
    </w:p>
    <w:p w14:paraId="16F5A612"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history, theory, and practice of investigative journalism in Canada, placing the form in historical context and surveying its major practitioners in print and broadcast. The theoretical framework of investigative journalism is analyzed and parallels are drawn to social sciences. Students learn some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practical</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tools</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the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investigative</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journalist,</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including search strategies, chronologies, computer-assisted reporting, online research methods, study and analysis of public records, and access-to-information methods. The ethics and legalities of investigative journalism are surveyed and case studies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analyzed.</w:t>
      </w:r>
    </w:p>
    <w:p w14:paraId="68F0C63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77F14FB2"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7F8B5B71"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RHET-3331 (3) Writing Internship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w:t>
      </w:r>
      <w:r w:rsidRPr="00D55854">
        <w:rPr>
          <w:rFonts w:asciiTheme="minorHAnsi" w:hAnsiTheme="minorHAnsi" w:cstheme="minorHAnsi"/>
          <w:b/>
          <w:color w:val="C45911" w:themeColor="accent2" w:themeShade="BF"/>
          <w:sz w:val="24"/>
          <w:szCs w:val="24"/>
        </w:rPr>
        <w:t>Apprenticeship/Internship/Practicum</w:t>
      </w:r>
      <w:r>
        <w:rPr>
          <w:rFonts w:asciiTheme="minorHAnsi" w:hAnsiTheme="minorHAnsi" w:cstheme="minorHAnsi"/>
          <w:b/>
          <w:color w:val="C45911" w:themeColor="accent2" w:themeShade="BF"/>
          <w:sz w:val="24"/>
          <w:szCs w:val="24"/>
        </w:rPr>
        <w:t>; Variable</w:t>
      </w:r>
      <w:r w:rsidRPr="001C29B0">
        <w:rPr>
          <w:rFonts w:asciiTheme="minorHAnsi" w:hAnsiTheme="minorHAnsi" w:cstheme="minorHAnsi"/>
          <w:b/>
          <w:color w:val="C45911" w:themeColor="accent2" w:themeShade="BF"/>
          <w:sz w:val="24"/>
          <w:szCs w:val="24"/>
        </w:rPr>
        <w:t xml:space="preserve">) </w:t>
      </w:r>
    </w:p>
    <w:p w14:paraId="204000F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The Writing Internship involves a placement with a community organization, designed to be a writing partnership with an </w:t>
      </w:r>
      <w:r w:rsidRPr="00D2330E">
        <w:rPr>
          <w:rFonts w:asciiTheme="minorHAnsi" w:hAnsiTheme="minorHAnsi" w:cstheme="minorHAnsi"/>
          <w:sz w:val="24"/>
          <w:szCs w:val="24"/>
          <w:lang w:val="en-CA"/>
        </w:rPr>
        <w:t>organization</w:t>
      </w:r>
      <w:r w:rsidRPr="000F7122">
        <w:rPr>
          <w:rFonts w:asciiTheme="minorHAnsi" w:hAnsiTheme="minorHAnsi" w:cstheme="minorHAnsi"/>
          <w:sz w:val="24"/>
          <w:szCs w:val="24"/>
        </w:rPr>
        <w:t xml:space="preserve"> outside the university, and in some cases, university partners that need students' writing expertise. The goals of the internship are to help students learn how to write for audiences inside and outside of the academy, to learn ethical guidelines for writing with community and university partners, and to learn practical skills relating to the production of a range of texts. The specifics of each internship, including duties and responsibilities as well as start and end dates, are determined in consultation between the community organization and the academic supervisor. Training and supervision for the work components are provided by the community organization; academic oversight of the experience is provided by a faculty member. Grading is based on performance evaluation by the community organization, and on academic writing consolidating learning from the experience.</w:t>
      </w:r>
    </w:p>
    <w:p w14:paraId="527150B4" w14:textId="77777777" w:rsidR="00D2330E" w:rsidRDefault="00D2330E" w:rsidP="00D2330E">
      <w:pPr>
        <w:pStyle w:val="BodyText"/>
        <w:spacing w:line="276" w:lineRule="auto"/>
        <w:ind w:left="0" w:right="58"/>
        <w:rPr>
          <w:rFonts w:asciiTheme="minorHAnsi" w:hAnsiTheme="minorHAnsi" w:cstheme="minorHAnsi"/>
          <w:b/>
          <w:sz w:val="24"/>
          <w:szCs w:val="24"/>
        </w:rPr>
      </w:pPr>
      <w:r w:rsidRPr="002E0D27">
        <w:rPr>
          <w:rFonts w:asciiTheme="minorHAnsi" w:hAnsiTheme="minorHAnsi" w:cstheme="minorHAnsi"/>
          <w:b/>
          <w:sz w:val="24"/>
          <w:szCs w:val="24"/>
        </w:rPr>
        <w:t>Restrictions:</w:t>
      </w:r>
      <w:r w:rsidRPr="002E0D27">
        <w:rPr>
          <w:rFonts w:asciiTheme="minorHAnsi" w:hAnsiTheme="minorHAnsi" w:cstheme="minorHAnsi"/>
          <w:sz w:val="24"/>
          <w:szCs w:val="24"/>
        </w:rPr>
        <w:t xml:space="preserve"> Instructor Permission Required.</w:t>
      </w:r>
    </w:p>
    <w:p w14:paraId="6031EED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 xml:space="preserve">Any section of Academic Writing or exemption from the Writing Requirement; Completion of </w:t>
      </w:r>
      <w:r>
        <w:rPr>
          <w:rFonts w:asciiTheme="minorHAnsi" w:hAnsiTheme="minorHAnsi" w:cstheme="minorHAnsi"/>
          <w:sz w:val="24"/>
          <w:szCs w:val="24"/>
        </w:rPr>
        <w:t>30</w:t>
      </w:r>
      <w:r w:rsidRPr="000F7122">
        <w:rPr>
          <w:rFonts w:asciiTheme="minorHAnsi" w:hAnsiTheme="minorHAnsi" w:cstheme="minorHAnsi"/>
          <w:sz w:val="24"/>
          <w:szCs w:val="24"/>
        </w:rPr>
        <w:t xml:space="preserve"> credit hours</w:t>
      </w:r>
      <w:r>
        <w:rPr>
          <w:rFonts w:asciiTheme="minorHAnsi" w:hAnsiTheme="minorHAnsi" w:cstheme="minorHAnsi"/>
          <w:sz w:val="24"/>
          <w:szCs w:val="24"/>
        </w:rPr>
        <w:t xml:space="preserve"> (which may include cognate courses)</w:t>
      </w:r>
      <w:r w:rsidRPr="000F7122">
        <w:rPr>
          <w:rFonts w:asciiTheme="minorHAnsi" w:hAnsiTheme="minorHAnsi" w:cstheme="minorHAnsi"/>
          <w:sz w:val="24"/>
          <w:szCs w:val="24"/>
        </w:rPr>
        <w:t>.</w:t>
      </w:r>
    </w:p>
    <w:p w14:paraId="76A4AC0F"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2669A241" w14:textId="77777777" w:rsidR="00D2330E" w:rsidRDefault="00D2330E" w:rsidP="00D2330E">
      <w:pPr>
        <w:pStyle w:val="BodyText"/>
        <w:spacing w:line="276" w:lineRule="auto"/>
        <w:ind w:left="0" w:right="58"/>
        <w:rPr>
          <w:rFonts w:asciiTheme="minorHAnsi" w:hAnsiTheme="minorHAnsi" w:cstheme="minorHAnsi"/>
          <w:b/>
          <w:color w:val="C45911" w:themeColor="accent2" w:themeShade="BF"/>
          <w:sz w:val="24"/>
          <w:szCs w:val="24"/>
        </w:rPr>
      </w:pPr>
      <w:r w:rsidRPr="00712C67">
        <w:rPr>
          <w:rFonts w:asciiTheme="minorHAnsi" w:hAnsiTheme="minorHAnsi" w:cstheme="minorHAnsi"/>
          <w:b/>
          <w:color w:val="C45911" w:themeColor="accent2" w:themeShade="BF"/>
          <w:sz w:val="24"/>
          <w:szCs w:val="24"/>
        </w:rPr>
        <w:t>RHET-3335 (3) Communication and the Climate Crisis</w:t>
      </w:r>
      <w:r>
        <w:rPr>
          <w:rFonts w:asciiTheme="minorHAnsi" w:hAnsiTheme="minorHAnsi" w:cstheme="minorHAnsi"/>
          <w:b/>
          <w:color w:val="C45911" w:themeColor="accent2" w:themeShade="BF"/>
          <w:sz w:val="24"/>
          <w:szCs w:val="24"/>
        </w:rPr>
        <w:t xml:space="preserve"> </w:t>
      </w:r>
      <w:r w:rsidRPr="00712C67">
        <w:rPr>
          <w:rFonts w:asciiTheme="minorHAnsi" w:hAnsiTheme="minorHAnsi" w:cstheme="minorHAnsi"/>
          <w:b/>
          <w:color w:val="C45911" w:themeColor="accent2" w:themeShade="BF"/>
          <w:sz w:val="24"/>
          <w:szCs w:val="24"/>
        </w:rPr>
        <w:t xml:space="preserve">(3 </w:t>
      </w:r>
      <w:proofErr w:type="spellStart"/>
      <w:r w:rsidRPr="00712C67">
        <w:rPr>
          <w:rFonts w:asciiTheme="minorHAnsi" w:hAnsiTheme="minorHAnsi" w:cstheme="minorHAnsi"/>
          <w:b/>
          <w:color w:val="C45911" w:themeColor="accent2" w:themeShade="BF"/>
          <w:sz w:val="24"/>
          <w:szCs w:val="24"/>
        </w:rPr>
        <w:t>hrs</w:t>
      </w:r>
      <w:proofErr w:type="spellEnd"/>
      <w:r w:rsidRPr="00712C67">
        <w:rPr>
          <w:rFonts w:asciiTheme="minorHAnsi" w:hAnsiTheme="minorHAnsi" w:cstheme="minorHAnsi"/>
          <w:b/>
          <w:color w:val="C45911" w:themeColor="accent2" w:themeShade="BF"/>
          <w:sz w:val="24"/>
          <w:szCs w:val="24"/>
        </w:rPr>
        <w:t xml:space="preserve"> Lecture) </w:t>
      </w:r>
    </w:p>
    <w:p w14:paraId="3D82532F" w14:textId="77777777" w:rsidR="00D2330E" w:rsidRPr="00712C67" w:rsidRDefault="00D2330E" w:rsidP="00D2330E">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sz w:val="24"/>
          <w:szCs w:val="24"/>
        </w:rPr>
        <w:t>This course examines the role of media,</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culture, and rhetoric in the public sphere in</w:t>
      </w:r>
      <w:r>
        <w:rPr>
          <w:rFonts w:asciiTheme="minorHAnsi" w:hAnsiTheme="minorHAnsi" w:cstheme="minorHAnsi"/>
          <w:sz w:val="24"/>
          <w:szCs w:val="24"/>
        </w:rPr>
        <w:t xml:space="preserve"> </w:t>
      </w:r>
      <w:r w:rsidRPr="00712C67">
        <w:rPr>
          <w:rFonts w:asciiTheme="minorHAnsi" w:hAnsiTheme="minorHAnsi" w:cstheme="minorHAnsi"/>
          <w:sz w:val="24"/>
          <w:szCs w:val="24"/>
        </w:rPr>
        <w:t>raising (or suppressing) awareness about environmental</w:t>
      </w:r>
      <w:r>
        <w:rPr>
          <w:rFonts w:asciiTheme="minorHAnsi" w:hAnsiTheme="minorHAnsi" w:cstheme="minorHAnsi"/>
          <w:sz w:val="24"/>
          <w:szCs w:val="24"/>
        </w:rPr>
        <w:t xml:space="preserve"> </w:t>
      </w:r>
      <w:r w:rsidRPr="00712C67">
        <w:rPr>
          <w:rFonts w:asciiTheme="minorHAnsi" w:hAnsiTheme="minorHAnsi" w:cstheme="minorHAnsi"/>
          <w:sz w:val="24"/>
          <w:szCs w:val="24"/>
        </w:rPr>
        <w:t>issues like climate change. This course explores how</w:t>
      </w:r>
      <w:r>
        <w:rPr>
          <w:rFonts w:asciiTheme="minorHAnsi" w:hAnsiTheme="minorHAnsi" w:cstheme="minorHAnsi"/>
          <w:sz w:val="24"/>
          <w:szCs w:val="24"/>
        </w:rPr>
        <w:t xml:space="preserve"> </w:t>
      </w:r>
      <w:r w:rsidRPr="00712C67">
        <w:rPr>
          <w:rFonts w:asciiTheme="minorHAnsi" w:hAnsiTheme="minorHAnsi" w:cstheme="minorHAnsi"/>
          <w:sz w:val="24"/>
          <w:szCs w:val="24"/>
        </w:rPr>
        <w:t>different actors (e.g., corporations, governments,</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groups) talk about the 'environment',</w:t>
      </w:r>
      <w:r>
        <w:rPr>
          <w:rFonts w:asciiTheme="minorHAnsi" w:hAnsiTheme="minorHAnsi" w:cstheme="minorHAnsi"/>
          <w:sz w:val="24"/>
          <w:szCs w:val="24"/>
        </w:rPr>
        <w:t xml:space="preserve"> </w:t>
      </w:r>
      <w:r w:rsidRPr="00712C67">
        <w:rPr>
          <w:rFonts w:asciiTheme="minorHAnsi" w:hAnsiTheme="minorHAnsi" w:cstheme="minorHAnsi"/>
          <w:sz w:val="24"/>
          <w:szCs w:val="24"/>
        </w:rPr>
        <w:t>depending upon their interests and values. It also engages</w:t>
      </w:r>
      <w:r>
        <w:rPr>
          <w:rFonts w:asciiTheme="minorHAnsi" w:hAnsiTheme="minorHAnsi" w:cstheme="minorHAnsi"/>
          <w:sz w:val="24"/>
          <w:szCs w:val="24"/>
        </w:rPr>
        <w:t xml:space="preserve"> </w:t>
      </w:r>
      <w:r w:rsidRPr="00712C67">
        <w:rPr>
          <w:rFonts w:asciiTheme="minorHAnsi" w:hAnsiTheme="minorHAnsi" w:cstheme="minorHAnsi"/>
          <w:sz w:val="24"/>
          <w:szCs w:val="24"/>
        </w:rPr>
        <w:t>with how different forms of journalism impact our ability to</w:t>
      </w:r>
      <w:r>
        <w:rPr>
          <w:rFonts w:asciiTheme="minorHAnsi" w:hAnsiTheme="minorHAnsi" w:cstheme="minorHAnsi"/>
          <w:sz w:val="24"/>
          <w:szCs w:val="24"/>
        </w:rPr>
        <w:t xml:space="preserve"> </w:t>
      </w:r>
      <w:r w:rsidRPr="00712C67">
        <w:rPr>
          <w:rFonts w:asciiTheme="minorHAnsi" w:hAnsiTheme="minorHAnsi" w:cstheme="minorHAnsi"/>
          <w:sz w:val="24"/>
          <w:szCs w:val="24"/>
        </w:rPr>
        <w:t>address environmental problems, as well as the role</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and rhetoric play in contemporary</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activism. These issues are explored using</w:t>
      </w:r>
      <w:r>
        <w:rPr>
          <w:rFonts w:asciiTheme="minorHAnsi" w:hAnsiTheme="minorHAnsi" w:cstheme="minorHAnsi"/>
          <w:sz w:val="24"/>
          <w:szCs w:val="24"/>
        </w:rPr>
        <w:t xml:space="preserve"> </w:t>
      </w:r>
      <w:r w:rsidRPr="00712C67">
        <w:rPr>
          <w:rFonts w:asciiTheme="minorHAnsi" w:hAnsiTheme="minorHAnsi" w:cstheme="minorHAnsi"/>
          <w:sz w:val="24"/>
          <w:szCs w:val="24"/>
        </w:rPr>
        <w:t>the climate crisis as a focal lens to better engage with the</w:t>
      </w:r>
      <w:r>
        <w:rPr>
          <w:rFonts w:asciiTheme="minorHAnsi" w:hAnsiTheme="minorHAnsi" w:cstheme="minorHAnsi"/>
          <w:sz w:val="24"/>
          <w:szCs w:val="24"/>
        </w:rPr>
        <w:t xml:space="preserve"> </w:t>
      </w:r>
      <w:r w:rsidRPr="00712C67">
        <w:rPr>
          <w:rFonts w:asciiTheme="minorHAnsi" w:hAnsiTheme="minorHAnsi" w:cstheme="minorHAnsi"/>
          <w:sz w:val="24"/>
          <w:szCs w:val="24"/>
        </w:rPr>
        <w:t>growing field of environmental communication and its</w:t>
      </w:r>
      <w:r>
        <w:rPr>
          <w:rFonts w:asciiTheme="minorHAnsi" w:hAnsiTheme="minorHAnsi" w:cstheme="minorHAnsi"/>
          <w:sz w:val="24"/>
          <w:szCs w:val="24"/>
        </w:rPr>
        <w:t xml:space="preserve"> </w:t>
      </w:r>
      <w:r w:rsidRPr="00712C67">
        <w:rPr>
          <w:rFonts w:asciiTheme="minorHAnsi" w:hAnsiTheme="minorHAnsi" w:cstheme="minorHAnsi"/>
          <w:sz w:val="24"/>
          <w:szCs w:val="24"/>
        </w:rPr>
        <w:t>relation to ecological sustainability.</w:t>
      </w:r>
    </w:p>
    <w:p w14:paraId="4BBDF50F" w14:textId="77777777" w:rsidR="00D2330E" w:rsidRPr="00712C67" w:rsidRDefault="00D2330E" w:rsidP="00D2330E">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Experimental Cour</w:t>
      </w:r>
      <w:r>
        <w:rPr>
          <w:rFonts w:asciiTheme="minorHAnsi" w:hAnsiTheme="minorHAnsi" w:cstheme="minorHAnsi"/>
          <w:b/>
          <w:sz w:val="24"/>
          <w:szCs w:val="24"/>
        </w:rPr>
        <w:t xml:space="preserve">se:  </w:t>
      </w:r>
      <w:r w:rsidRPr="00712C67">
        <w:rPr>
          <w:rFonts w:asciiTheme="minorHAnsi" w:hAnsiTheme="minorHAnsi" w:cstheme="minorHAnsi"/>
          <w:sz w:val="24"/>
          <w:szCs w:val="24"/>
        </w:rPr>
        <w:t>This course is offered on a trial</w:t>
      </w:r>
      <w:r>
        <w:rPr>
          <w:rFonts w:asciiTheme="minorHAnsi" w:hAnsiTheme="minorHAnsi" w:cstheme="minorHAnsi"/>
          <w:sz w:val="24"/>
          <w:szCs w:val="24"/>
        </w:rPr>
        <w:t xml:space="preserve"> </w:t>
      </w:r>
      <w:r w:rsidRPr="00712C67">
        <w:rPr>
          <w:rFonts w:asciiTheme="minorHAnsi" w:hAnsiTheme="minorHAnsi" w:cstheme="minorHAnsi"/>
          <w:sz w:val="24"/>
          <w:szCs w:val="24"/>
        </w:rPr>
        <w:t>basis to gauge interest in the topic. Students who</w:t>
      </w:r>
      <w:r>
        <w:rPr>
          <w:rFonts w:asciiTheme="minorHAnsi" w:hAnsiTheme="minorHAnsi" w:cstheme="minorHAnsi"/>
          <w:sz w:val="24"/>
          <w:szCs w:val="24"/>
        </w:rPr>
        <w:t xml:space="preserve"> </w:t>
      </w:r>
      <w:r w:rsidRPr="00712C67">
        <w:rPr>
          <w:rFonts w:asciiTheme="minorHAnsi" w:hAnsiTheme="minorHAnsi" w:cstheme="minorHAnsi"/>
          <w:sz w:val="24"/>
          <w:szCs w:val="24"/>
        </w:rPr>
        <w:t>successfully complete this course receive credit as</w:t>
      </w:r>
      <w:r>
        <w:rPr>
          <w:rFonts w:asciiTheme="minorHAnsi" w:hAnsiTheme="minorHAnsi" w:cstheme="minorHAnsi"/>
          <w:sz w:val="24"/>
          <w:szCs w:val="24"/>
        </w:rPr>
        <w:t xml:space="preserve"> </w:t>
      </w:r>
      <w:r w:rsidRPr="00712C67">
        <w:rPr>
          <w:rFonts w:asciiTheme="minorHAnsi" w:hAnsiTheme="minorHAnsi" w:cstheme="minorHAnsi"/>
          <w:sz w:val="24"/>
          <w:szCs w:val="24"/>
        </w:rPr>
        <w:t>indicated.</w:t>
      </w:r>
    </w:p>
    <w:p w14:paraId="516F2920" w14:textId="77777777" w:rsidR="00D2330E" w:rsidRPr="00712C67" w:rsidRDefault="00D2330E" w:rsidP="00D2330E">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Requisite Courses:</w:t>
      </w:r>
      <w:r w:rsidRPr="00712C67">
        <w:rPr>
          <w:rFonts w:asciiTheme="minorHAnsi" w:hAnsiTheme="minorHAnsi" w:cstheme="minorHAnsi"/>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308980F3" w14:textId="77777777" w:rsidR="00D2330E" w:rsidRPr="00712C67" w:rsidRDefault="00D2330E" w:rsidP="00D2330E">
      <w:pPr>
        <w:pStyle w:val="BodyText"/>
        <w:spacing w:line="276" w:lineRule="auto"/>
        <w:ind w:left="0" w:right="58"/>
        <w:rPr>
          <w:rFonts w:asciiTheme="minorHAnsi" w:hAnsiTheme="minorHAnsi" w:cstheme="minorHAnsi"/>
          <w:sz w:val="24"/>
          <w:szCs w:val="24"/>
        </w:rPr>
      </w:pPr>
    </w:p>
    <w:p w14:paraId="2624B95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RHET-3340 (3) Technical and Professional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69E69731"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emerging field of organizational communication and an introduction to the ways in which</w:t>
      </w:r>
      <w:r w:rsidRPr="000F7122">
        <w:rPr>
          <w:rFonts w:asciiTheme="minorHAnsi" w:hAnsiTheme="minorHAnsi" w:cstheme="minorHAnsi"/>
          <w:spacing w:val="-25"/>
          <w:sz w:val="24"/>
          <w:szCs w:val="24"/>
        </w:rPr>
        <w:t xml:space="preserve"> </w:t>
      </w:r>
      <w:r w:rsidRPr="000F7122">
        <w:rPr>
          <w:rFonts w:asciiTheme="minorHAnsi" w:hAnsiTheme="minorHAnsi" w:cstheme="minorHAnsi"/>
          <w:sz w:val="24"/>
          <w:szCs w:val="24"/>
        </w:rPr>
        <w:t>a variety of rhetorical theories explain the strategic choices available to professional and technical</w:t>
      </w:r>
      <w:r w:rsidRPr="000F7122">
        <w:rPr>
          <w:rFonts w:asciiTheme="minorHAnsi" w:hAnsiTheme="minorHAnsi" w:cstheme="minorHAnsi"/>
          <w:spacing w:val="-13"/>
          <w:sz w:val="24"/>
          <w:szCs w:val="24"/>
        </w:rPr>
        <w:t xml:space="preserve"> </w:t>
      </w:r>
      <w:r w:rsidRPr="000F7122">
        <w:rPr>
          <w:rFonts w:asciiTheme="minorHAnsi" w:hAnsiTheme="minorHAnsi" w:cstheme="minorHAnsi"/>
          <w:sz w:val="24"/>
          <w:szCs w:val="24"/>
        </w:rPr>
        <w:t>communicators. Students analyze various artefacts of organizational communication, as well as plan, draft, edit, and design a range of professional and technical documents, such as business correspondence, proposals, and reports. The assignments stress the importance of a critical analysis of purpose, situation, context, and readership for making effective, appropriate, and ethical choices as technical and professional communicators. Uses and design of</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electronic correspondence and on-line information are</w:t>
      </w:r>
      <w:r w:rsidRPr="000F7122">
        <w:rPr>
          <w:rFonts w:asciiTheme="minorHAnsi" w:hAnsiTheme="minorHAnsi" w:cstheme="minorHAnsi"/>
          <w:spacing w:val="-15"/>
          <w:sz w:val="24"/>
          <w:szCs w:val="24"/>
        </w:rPr>
        <w:t xml:space="preserve"> </w:t>
      </w:r>
      <w:r w:rsidRPr="000F7122">
        <w:rPr>
          <w:rFonts w:asciiTheme="minorHAnsi" w:hAnsiTheme="minorHAnsi" w:cstheme="minorHAnsi"/>
          <w:sz w:val="24"/>
          <w:szCs w:val="24"/>
        </w:rPr>
        <w:t>discussed.</w:t>
      </w:r>
    </w:p>
    <w:p w14:paraId="4E431E2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RHET-2140.</w:t>
      </w:r>
    </w:p>
    <w:p w14:paraId="7FE962F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3787580E"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5E49EA53"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RHET-3450 (3) Critical Studies of Social Media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Lecture/Seminar)</w:t>
      </w:r>
      <w:r w:rsidRPr="000F7122">
        <w:rPr>
          <w:rFonts w:asciiTheme="minorHAnsi" w:hAnsiTheme="minorHAnsi" w:cstheme="minorHAnsi"/>
          <w:sz w:val="24"/>
          <w:szCs w:val="24"/>
        </w:rPr>
        <w:t xml:space="preserve"> </w:t>
      </w:r>
    </w:p>
    <w:p w14:paraId="54AF58CE"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Social media and social networking websites structure many of our experiences of the world, ourselves, and the culture that surrounds us. This course takes a critical, cultural, and rhetorical approach to the study of social media. Topics include the rhetoric of the public profile and persuasive </w:t>
      </w:r>
      <w:r w:rsidRPr="000F7122">
        <w:rPr>
          <w:rFonts w:asciiTheme="minorHAnsi" w:hAnsiTheme="minorHAnsi" w:cstheme="minorHAnsi"/>
          <w:sz w:val="24"/>
          <w:szCs w:val="24"/>
        </w:rPr>
        <w:lastRenderedPageBreak/>
        <w:t>constructions of social media selfhood and identity curation; the language and meaning</w:t>
      </w:r>
      <w:r w:rsidRPr="000F7122">
        <w:rPr>
          <w:rFonts w:asciiTheme="minorHAnsi" w:hAnsiTheme="minorHAnsi" w:cstheme="minorHAnsi"/>
          <w:spacing w:val="-23"/>
          <w:sz w:val="24"/>
          <w:szCs w:val="24"/>
        </w:rPr>
        <w:t xml:space="preserve"> </w:t>
      </w:r>
      <w:r w:rsidRPr="000F7122">
        <w:rPr>
          <w:rFonts w:asciiTheme="minorHAnsi" w:hAnsiTheme="minorHAnsi" w:cstheme="minorHAnsi"/>
          <w:sz w:val="24"/>
          <w:szCs w:val="24"/>
        </w:rPr>
        <w:t>of social media "friendship" and "publicity;" questions about the rhetoric of privacy under conditions of constant surveillance; the relationship between discourse, algorithms, and platform logics; and the role of social media in framing the world of meaning and public</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discourse.</w:t>
      </w:r>
    </w:p>
    <w:p w14:paraId="65EEAAD4"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bookmarkStart w:id="5" w:name="_Hlk93489002"/>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bookmarkEnd w:id="5"/>
    </w:p>
    <w:p w14:paraId="101C789C" w14:textId="77777777" w:rsidR="00D2330E" w:rsidRDefault="00D2330E" w:rsidP="00D2330E">
      <w:pPr>
        <w:pStyle w:val="BodyText"/>
        <w:spacing w:line="276" w:lineRule="auto"/>
        <w:ind w:left="0" w:right="58"/>
        <w:rPr>
          <w:rFonts w:asciiTheme="minorHAnsi" w:hAnsiTheme="minorHAnsi" w:cstheme="minorHAnsi"/>
          <w:sz w:val="24"/>
          <w:szCs w:val="24"/>
        </w:rPr>
      </w:pPr>
    </w:p>
    <w:p w14:paraId="2F4BBA3C" w14:textId="77777777" w:rsidR="00D2330E" w:rsidRDefault="00D2330E" w:rsidP="00D2330E">
      <w:pPr>
        <w:pStyle w:val="BodyT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RHET-</w:t>
      </w:r>
      <w:r w:rsidRPr="006A08BC">
        <w:rPr>
          <w:rFonts w:asciiTheme="minorHAnsi" w:hAnsiTheme="minorHAnsi" w:cstheme="minorHAnsi"/>
          <w:b/>
          <w:color w:val="C45911" w:themeColor="accent2" w:themeShade="BF"/>
          <w:sz w:val="24"/>
          <w:szCs w:val="24"/>
        </w:rPr>
        <w:t xml:space="preserve">3460 </w:t>
      </w:r>
      <w:r w:rsidRPr="001C29B0">
        <w:rPr>
          <w:rFonts w:asciiTheme="minorHAnsi" w:hAnsiTheme="minorHAnsi" w:cstheme="minorHAnsi"/>
          <w:b/>
          <w:color w:val="C45911" w:themeColor="accent2" w:themeShade="BF"/>
          <w:sz w:val="24"/>
          <w:szCs w:val="24"/>
        </w:rPr>
        <w:t xml:space="preserve">(3) </w:t>
      </w:r>
      <w:r w:rsidRPr="006A08BC">
        <w:rPr>
          <w:rFonts w:asciiTheme="minorHAnsi" w:hAnsiTheme="minorHAnsi" w:cstheme="minorHAnsi"/>
          <w:b/>
          <w:color w:val="C45911" w:themeColor="accent2" w:themeShade="BF"/>
          <w:sz w:val="24"/>
          <w:szCs w:val="24"/>
        </w:rPr>
        <w:t>Games and the Rhetoric of Play</w:t>
      </w:r>
      <w:r w:rsidRPr="001C29B0">
        <w:rPr>
          <w:rFonts w:asciiTheme="minorHAnsi" w:hAnsiTheme="minorHAnsi" w:cstheme="minorHAnsi"/>
          <w:b/>
          <w:color w:val="C45911" w:themeColor="accent2" w:themeShade="BF"/>
          <w:sz w:val="24"/>
          <w:szCs w:val="24"/>
        </w:rPr>
        <w:t xml:space="preserv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0734672B" w14:textId="77777777" w:rsidR="00D2330E" w:rsidRDefault="00D2330E" w:rsidP="00D2330E">
      <w:pPr>
        <w:spacing w:line="276" w:lineRule="auto"/>
        <w:rPr>
          <w:rFonts w:asciiTheme="minorHAnsi" w:hAnsiTheme="minorHAnsi" w:cstheme="minorHAnsi"/>
          <w:sz w:val="24"/>
          <w:szCs w:val="24"/>
        </w:rPr>
      </w:pPr>
      <w:r w:rsidRPr="006A08BC">
        <w:rPr>
          <w:rFonts w:asciiTheme="minorHAnsi" w:hAnsiTheme="minorHAnsi" w:cstheme="minorHAnsi"/>
          <w:sz w:val="24"/>
          <w:szCs w:val="24"/>
        </w:rPr>
        <w:t xml:space="preserve">This course introduces students to humanities-based game studies, focusing on rhetorical studies of game design, game writing, and play as a medium of communication. Topics may include the debate between </w:t>
      </w:r>
      <w:proofErr w:type="spellStart"/>
      <w:r w:rsidRPr="006A08BC">
        <w:rPr>
          <w:rFonts w:asciiTheme="minorHAnsi" w:hAnsiTheme="minorHAnsi" w:cstheme="minorHAnsi"/>
          <w:sz w:val="24"/>
          <w:szCs w:val="24"/>
        </w:rPr>
        <w:t>ludological</w:t>
      </w:r>
      <w:proofErr w:type="spellEnd"/>
      <w:r w:rsidRPr="006A08BC">
        <w:rPr>
          <w:rFonts w:asciiTheme="minorHAnsi" w:hAnsiTheme="minorHAnsi" w:cstheme="minorHAnsi"/>
          <w:sz w:val="24"/>
          <w:szCs w:val="24"/>
        </w:rPr>
        <w:t xml:space="preserve"> (rules-based) and narratological (story-based) approaches, procedural studies, platform and software studies, gamification, games and adaptation studies, and games as rhetorical objects. This course will examine games as a discipline in its own right. While it is not a course in game design or programming, students will have the opportunity to create their own games and reflect upon them from the perspectives of rhetorical criticism, design, and play.</w:t>
      </w:r>
    </w:p>
    <w:p w14:paraId="00668829"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78822E76"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353D4D18"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RHET-3750 (3) Classical Rhetoric: History, Theory and Practice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0BC36D0F"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the</w:t>
      </w:r>
      <w:r w:rsidRPr="000F7122">
        <w:rPr>
          <w:rFonts w:asciiTheme="minorHAnsi" w:hAnsiTheme="minorHAnsi" w:cstheme="minorHAnsi"/>
          <w:spacing w:val="-27"/>
          <w:sz w:val="24"/>
          <w:szCs w:val="24"/>
        </w:rPr>
        <w:t xml:space="preserve"> </w:t>
      </w:r>
      <w:r w:rsidRPr="000F7122">
        <w:rPr>
          <w:rFonts w:asciiTheme="minorHAnsi" w:hAnsiTheme="minorHAnsi" w:cstheme="minorHAnsi"/>
          <w:sz w:val="24"/>
          <w:szCs w:val="24"/>
        </w:rPr>
        <w:t xml:space="preserve">history, theory, pedagogy, and practices of the classical period of western rhetoric, extending from Homer's </w:t>
      </w:r>
      <w:r w:rsidRPr="000F7122">
        <w:rPr>
          <w:rFonts w:asciiTheme="minorHAnsi" w:hAnsiTheme="minorHAnsi" w:cstheme="minorHAnsi"/>
          <w:i/>
          <w:sz w:val="24"/>
          <w:szCs w:val="24"/>
        </w:rPr>
        <w:t xml:space="preserve">Iliad </w:t>
      </w:r>
      <w:r w:rsidRPr="000F7122">
        <w:rPr>
          <w:rFonts w:asciiTheme="minorHAnsi" w:hAnsiTheme="minorHAnsi" w:cstheme="minorHAnsi"/>
          <w:sz w:val="24"/>
          <w:szCs w:val="24"/>
        </w:rPr>
        <w:t xml:space="preserve">and </w:t>
      </w:r>
      <w:r w:rsidRPr="000F7122">
        <w:rPr>
          <w:rFonts w:asciiTheme="minorHAnsi" w:hAnsiTheme="minorHAnsi" w:cstheme="minorHAnsi"/>
          <w:i/>
          <w:sz w:val="24"/>
          <w:szCs w:val="24"/>
        </w:rPr>
        <w:t xml:space="preserve">Odyssey </w:t>
      </w:r>
      <w:r w:rsidRPr="000F7122">
        <w:rPr>
          <w:rFonts w:asciiTheme="minorHAnsi" w:hAnsiTheme="minorHAnsi" w:cstheme="minorHAnsi"/>
          <w:sz w:val="24"/>
          <w:szCs w:val="24"/>
        </w:rPr>
        <w:t>of the eighth-century BCE to the rhetorical thinkers of the first-century CE. Students discuss the works of such canonical figures as Gorgias, Plato, Aristotle, Cicero, and Quintilian, locating them within the intellectual, political, and historical influences of their time. Always, the focus is rhetorical, students locating the origins of many rhetorical concerns in the classical period and tracing how these concepts, terminologies and the techniques persist and change throughout the</w:t>
      </w:r>
      <w:r w:rsidRPr="000F7122">
        <w:rPr>
          <w:rFonts w:asciiTheme="minorHAnsi" w:hAnsiTheme="minorHAnsi" w:cstheme="minorHAnsi"/>
          <w:spacing w:val="-8"/>
          <w:sz w:val="24"/>
          <w:szCs w:val="24"/>
        </w:rPr>
        <w:t xml:space="preserve"> </w:t>
      </w:r>
      <w:r w:rsidRPr="000F7122">
        <w:rPr>
          <w:rFonts w:asciiTheme="minorHAnsi" w:hAnsiTheme="minorHAnsi" w:cstheme="minorHAnsi"/>
          <w:sz w:val="24"/>
          <w:szCs w:val="24"/>
        </w:rPr>
        <w:t>ages.</w:t>
      </w:r>
    </w:p>
    <w:p w14:paraId="633B9C08" w14:textId="77777777" w:rsidR="00D2330E" w:rsidRPr="006B0610" w:rsidRDefault="00D2330E" w:rsidP="00D2330E">
      <w:pPr>
        <w:pStyle w:val="BodyText"/>
        <w:spacing w:line="276" w:lineRule="auto"/>
        <w:ind w:left="0" w:right="58"/>
        <w:rPr>
          <w:rFonts w:asciiTheme="minorHAnsi" w:hAnsiTheme="minorHAnsi" w:cstheme="minorHAnsi"/>
          <w:sz w:val="24"/>
          <w:szCs w:val="24"/>
        </w:rPr>
      </w:pPr>
      <w:r w:rsidRPr="006B0610">
        <w:rPr>
          <w:rFonts w:asciiTheme="minorHAnsi" w:hAnsiTheme="minorHAnsi" w:cstheme="minorHAnsi"/>
          <w:b/>
          <w:sz w:val="24"/>
          <w:szCs w:val="24"/>
        </w:rPr>
        <w:t>Cross-listed:</w:t>
      </w:r>
      <w:r w:rsidRPr="006B0610">
        <w:rPr>
          <w:rFonts w:asciiTheme="minorHAnsi" w:hAnsiTheme="minorHAnsi" w:cstheme="minorHAnsi"/>
          <w:sz w:val="24"/>
          <w:szCs w:val="24"/>
        </w:rPr>
        <w:t xml:space="preserve"> CLAS-3750(3).</w:t>
      </w:r>
    </w:p>
    <w:p w14:paraId="00DDD8F8" w14:textId="77777777" w:rsidR="00D2330E" w:rsidRDefault="00D2330E" w:rsidP="00D2330E">
      <w:pPr>
        <w:pStyle w:val="BodyText"/>
        <w:spacing w:line="276" w:lineRule="auto"/>
        <w:ind w:left="0" w:right="58"/>
        <w:rPr>
          <w:rFonts w:asciiTheme="minorHAnsi" w:hAnsiTheme="minorHAnsi" w:cstheme="minorHAnsi"/>
          <w:sz w:val="24"/>
          <w:szCs w:val="24"/>
        </w:rPr>
      </w:pPr>
      <w:r w:rsidRPr="006B0610">
        <w:rPr>
          <w:rFonts w:asciiTheme="minorHAnsi" w:hAnsiTheme="minorHAnsi" w:cstheme="minorHAnsi"/>
          <w:b/>
          <w:sz w:val="24"/>
          <w:szCs w:val="24"/>
        </w:rPr>
        <w:t>Restrictions:</w:t>
      </w:r>
      <w:r w:rsidRPr="006B0610">
        <w:rPr>
          <w:rFonts w:asciiTheme="minorHAnsi" w:hAnsiTheme="minorHAnsi" w:cstheme="minorHAnsi"/>
          <w:sz w:val="24"/>
          <w:szCs w:val="24"/>
        </w:rPr>
        <w:t xml:space="preserve"> Students may not hold credit for this course</w:t>
      </w:r>
      <w:r>
        <w:rPr>
          <w:rFonts w:asciiTheme="minorHAnsi" w:hAnsiTheme="minorHAnsi" w:cstheme="minorHAnsi"/>
          <w:sz w:val="24"/>
          <w:szCs w:val="24"/>
        </w:rPr>
        <w:t xml:space="preserve"> </w:t>
      </w:r>
      <w:r w:rsidRPr="006B0610">
        <w:rPr>
          <w:rFonts w:asciiTheme="minorHAnsi" w:hAnsiTheme="minorHAnsi" w:cstheme="minorHAnsi"/>
          <w:sz w:val="24"/>
          <w:szCs w:val="24"/>
        </w:rPr>
        <w:t>and CLAS-3750.</w:t>
      </w:r>
    </w:p>
    <w:p w14:paraId="59D95172"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01167AD4" w14:textId="77777777" w:rsidR="00D2330E" w:rsidRPr="000F7122" w:rsidRDefault="00D2330E" w:rsidP="00D2330E">
      <w:pPr>
        <w:pStyle w:val="BodyText"/>
        <w:spacing w:line="276" w:lineRule="auto"/>
        <w:ind w:left="0" w:right="58"/>
        <w:rPr>
          <w:rFonts w:asciiTheme="minorHAnsi" w:hAnsiTheme="minorHAnsi" w:cstheme="minorHAnsi"/>
          <w:sz w:val="24"/>
          <w:szCs w:val="24"/>
        </w:rPr>
      </w:pPr>
    </w:p>
    <w:p w14:paraId="5672D1FC" w14:textId="77777777" w:rsidR="00D2330E" w:rsidRPr="000F7122" w:rsidRDefault="00D2330E" w:rsidP="00D2330E">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RHET-3900 (3) Topics in Rhetoric, Writing, and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0DEE8884" w14:textId="77777777" w:rsidR="00D2330E" w:rsidRPr="000F7122" w:rsidRDefault="00D2330E" w:rsidP="00D2330E">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offers a study of an area of rhetoric, writing, or communications not covered by the general courses in the</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 xml:space="preserve">department. Depending on the particular expertise or research interests of a </w:t>
      </w:r>
      <w:r w:rsidRPr="000F7122">
        <w:rPr>
          <w:rFonts w:asciiTheme="minorHAnsi" w:hAnsiTheme="minorHAnsi" w:cstheme="minorHAnsi"/>
          <w:sz w:val="24"/>
          <w:szCs w:val="24"/>
        </w:rPr>
        <w:lastRenderedPageBreak/>
        <w:t xml:space="preserve">given instructor, it may, for instance,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on the rhetorics of a particular genre, a particular political focus, or a given thematic. The course also allows students to explore a given theoretical approach at a more advanced level than they might in other offerings. This course may be repeated for credit when the topic</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varies.</w:t>
      </w:r>
    </w:p>
    <w:p w14:paraId="12F7F856" w14:textId="50A33A65" w:rsidR="00D2330E" w:rsidRDefault="00D2330E" w:rsidP="00D2330E">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21040D09" w14:textId="77777777" w:rsidR="00B668CE" w:rsidRPr="000F7122" w:rsidRDefault="00B668CE" w:rsidP="00D2330E">
      <w:pPr>
        <w:pStyle w:val="BodyText"/>
        <w:spacing w:line="276" w:lineRule="auto"/>
        <w:ind w:left="0" w:right="58"/>
        <w:rPr>
          <w:rFonts w:asciiTheme="minorHAnsi" w:hAnsiTheme="minorHAnsi" w:cstheme="minorHAnsi"/>
          <w:sz w:val="24"/>
          <w:szCs w:val="24"/>
        </w:rPr>
      </w:pPr>
    </w:p>
    <w:p w14:paraId="0988DECA" w14:textId="4EBE79B0" w:rsidR="00B668CE" w:rsidRDefault="00B668CE">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453DF1C" w14:textId="06EC105A" w:rsidR="00B668CE" w:rsidRDefault="00B668CE" w:rsidP="00B668CE">
      <w:pPr>
        <w:pStyle w:val="Heading3"/>
        <w:rPr>
          <w:sz w:val="32"/>
        </w:rPr>
      </w:pPr>
      <w:bookmarkStart w:id="6" w:name="_Toc165539893"/>
      <w:r>
        <w:rPr>
          <w:sz w:val="32"/>
        </w:rPr>
        <w:lastRenderedPageBreak/>
        <w:t>4</w:t>
      </w:r>
      <w:r w:rsidRPr="00CA727A">
        <w:rPr>
          <w:sz w:val="32"/>
        </w:rPr>
        <w:t>000 Level Courses</w:t>
      </w:r>
      <w:bookmarkEnd w:id="6"/>
    </w:p>
    <w:p w14:paraId="7C4F34FE" w14:textId="36664149" w:rsidR="00995204" w:rsidRDefault="00995204" w:rsidP="00CD6816">
      <w:pPr>
        <w:pStyle w:val="BodyText"/>
        <w:spacing w:line="276" w:lineRule="auto"/>
        <w:ind w:left="0" w:right="58"/>
        <w:rPr>
          <w:rFonts w:asciiTheme="minorHAnsi" w:hAnsiTheme="minorHAnsi" w:cstheme="minorHAnsi"/>
          <w:sz w:val="24"/>
          <w:szCs w:val="24"/>
        </w:rPr>
      </w:pPr>
    </w:p>
    <w:p w14:paraId="335C6E38"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RHET-4138 (3) Modern Rhetorical Theory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w:t>
      </w:r>
      <w:r>
        <w:rPr>
          <w:rFonts w:asciiTheme="minorHAnsi" w:hAnsiTheme="minorHAnsi" w:cstheme="minorHAnsi"/>
          <w:sz w:val="24"/>
          <w:szCs w:val="24"/>
        </w:rPr>
        <w:t xml:space="preserve"> </w:t>
      </w:r>
    </w:p>
    <w:p w14:paraId="7BFD3A19"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sz w:val="24"/>
          <w:szCs w:val="24"/>
        </w:rPr>
        <w:t>This course provides an overview of modern rhetorical theory. It covers several major figures and schools of thought from the twentieth century to the present. Contemporary themes addressed include power, politics, democracy, science, religion, art, media, and popular culture. Students learn how to apply the theories learned in class to everyday life. The aim of the course is to help students become more critically aware of the complexities of our social and symbolic universe.</w:t>
      </w:r>
    </w:p>
    <w:p w14:paraId="3CAAD688"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receive credit for both this course and the former RHET-3138(3).</w:t>
      </w:r>
    </w:p>
    <w:p w14:paraId="00F4E638"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4E309868" w14:textId="77777777" w:rsidR="00863BE0" w:rsidRDefault="00863BE0" w:rsidP="00863BE0">
      <w:pPr>
        <w:spacing w:line="276" w:lineRule="auto"/>
        <w:ind w:right="58"/>
        <w:rPr>
          <w:rFonts w:asciiTheme="minorHAnsi" w:hAnsiTheme="minorHAnsi" w:cstheme="minorHAnsi"/>
          <w:b/>
          <w:sz w:val="24"/>
          <w:szCs w:val="24"/>
        </w:rPr>
      </w:pPr>
    </w:p>
    <w:p w14:paraId="3953B21D"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RHET-4150 (3) Studies in the Rhetoric of Nonfiction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 </w:t>
      </w:r>
    </w:p>
    <w:p w14:paraId="5AE4C9CA"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sz w:val="24"/>
          <w:szCs w:val="24"/>
        </w:rPr>
        <w:t xml:space="preserve">This course examines nonfiction as a creative, constructive art that draws on a wide range of literary and rhetorical resources to entertain, inform, and persuade readers. Nonfiction encompasses a variety of genres--travel and adventure literature, memoir and biography, nature writing, the personal essay, the polemical essay, and New Journalism. The focus in any given year depends on the instructor's interests and selection of readings. Whatever the focus, the course considers each text as both rhetorical and literary, </w:t>
      </w:r>
      <w:proofErr w:type="gramStart"/>
      <w:r>
        <w:rPr>
          <w:rFonts w:asciiTheme="minorHAnsi" w:hAnsiTheme="minorHAnsi" w:cstheme="minorHAnsi"/>
          <w:sz w:val="24"/>
          <w:szCs w:val="24"/>
        </w:rPr>
        <w:t>taking into account</w:t>
      </w:r>
      <w:proofErr w:type="gramEnd"/>
      <w:r>
        <w:rPr>
          <w:rFonts w:asciiTheme="minorHAnsi" w:hAnsiTheme="minorHAnsi" w:cstheme="minorHAnsi"/>
          <w:sz w:val="24"/>
          <w:szCs w:val="24"/>
        </w:rPr>
        <w:t xml:space="preserve"> the context of its writing and intended audience, its author's purposes, its central ideas, its structure, and its style. The course involves intensive close reading and examination of assigned texts using literary and rhetorical approaches. The class consists of short lecture presentations and a great deal of class discussion. </w:t>
      </w:r>
    </w:p>
    <w:p w14:paraId="161E409F"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receive credit for this course and the former RHET-3150(3).</w:t>
      </w:r>
    </w:p>
    <w:p w14:paraId="21A1DF5E"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5A02D730" w14:textId="77777777" w:rsidR="00863BE0" w:rsidRDefault="00863BE0" w:rsidP="00863BE0">
      <w:pPr>
        <w:pStyle w:val="BodyText"/>
        <w:spacing w:line="276" w:lineRule="auto"/>
        <w:ind w:left="0" w:right="58"/>
        <w:rPr>
          <w:rFonts w:asciiTheme="minorHAnsi" w:hAnsiTheme="minorHAnsi" w:cstheme="minorHAnsi"/>
          <w:sz w:val="24"/>
          <w:szCs w:val="24"/>
        </w:rPr>
      </w:pPr>
    </w:p>
    <w:p w14:paraId="3A063590"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RHET-4151 (3) Critical Theories of Discourse and Ideology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 </w:t>
      </w:r>
    </w:p>
    <w:p w14:paraId="1B41A916"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sz w:val="24"/>
          <w:szCs w:val="24"/>
        </w:rPr>
        <w:t xml:space="preserve">Critical theories of discourse and ideology enable us to identify the ways that culturally prominent systems of value-laden language produce the forms and limits of probable (and even possible) thoughts and values. This course engages students in an intensive study of theories of discourse and ideology, and the rhetorical strategies used for writing about and critiquing ideological texts in the media. Using examples from contemporary media, it focuses on theories of rhetoric, discourse, and ideology that may be used for critiquing ideological texts and the ways that modern mass media use rhetoric, language, and images to reproduce forms of power. </w:t>
      </w:r>
    </w:p>
    <w:p w14:paraId="41006751"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receive credit for this course and the former RHET-3151(3).</w:t>
      </w:r>
    </w:p>
    <w:p w14:paraId="47885C5A"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554BBEF0" w14:textId="77777777" w:rsidR="00863BE0" w:rsidRDefault="00863BE0" w:rsidP="00863BE0">
      <w:pPr>
        <w:pStyle w:val="BodyText"/>
        <w:spacing w:line="276" w:lineRule="auto"/>
        <w:ind w:left="0" w:right="58"/>
        <w:rPr>
          <w:rFonts w:asciiTheme="minorHAnsi" w:hAnsiTheme="minorHAnsi" w:cstheme="minorHAnsi"/>
          <w:sz w:val="24"/>
          <w:szCs w:val="24"/>
        </w:rPr>
      </w:pPr>
    </w:p>
    <w:p w14:paraId="55E8D9A6"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RHET-4152 (3) Digital Rhetorics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 </w:t>
      </w:r>
    </w:p>
    <w:p w14:paraId="60F294B0"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sz w:val="24"/>
          <w:szCs w:val="24"/>
        </w:rPr>
        <w:t xml:space="preserve">This course introduces students to the basic themes, issues, and intellectual debates in the study of digital rhetorics. It provides a critical perspective on what it means to live in a digitally mediated world. To this end, the course seeks to answer the following questions: How should we define media? What separates new media from old? What is the relationship of media to culture and society? What role does digital rhetoric play in a modern democracy? Students explore a variety of perspectives for considering digital rhetorics, including language, ethics, power, and identity. </w:t>
      </w:r>
    </w:p>
    <w:p w14:paraId="553F068B"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receive credit for both this course and the</w:t>
      </w:r>
      <w:r>
        <w:rPr>
          <w:rFonts w:asciiTheme="minorHAnsi" w:hAnsiTheme="minorHAnsi" w:cstheme="minorHAnsi"/>
          <w:spacing w:val="-6"/>
          <w:sz w:val="24"/>
          <w:szCs w:val="24"/>
        </w:rPr>
        <w:t xml:space="preserve"> </w:t>
      </w:r>
      <w:r>
        <w:rPr>
          <w:rFonts w:asciiTheme="minorHAnsi" w:hAnsiTheme="minorHAnsi" w:cstheme="minorHAnsi"/>
          <w:sz w:val="24"/>
          <w:szCs w:val="24"/>
        </w:rPr>
        <w:t>former RHET-3152(3).</w:t>
      </w:r>
    </w:p>
    <w:p w14:paraId="6DEADDD5"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664D1E53" w14:textId="77777777" w:rsidR="00863BE0" w:rsidRDefault="00863BE0" w:rsidP="00863BE0">
      <w:pPr>
        <w:spacing w:line="276" w:lineRule="auto"/>
        <w:ind w:right="58"/>
        <w:rPr>
          <w:rFonts w:asciiTheme="minorHAnsi" w:hAnsiTheme="minorHAnsi" w:cstheme="minorHAnsi"/>
          <w:b/>
          <w:sz w:val="24"/>
          <w:szCs w:val="24"/>
        </w:rPr>
      </w:pPr>
    </w:p>
    <w:p w14:paraId="3791505C"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RHET-4401 (3) Rhetoric of the Public Sphere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w:t>
      </w:r>
      <w:r>
        <w:rPr>
          <w:rFonts w:asciiTheme="minorHAnsi" w:hAnsiTheme="minorHAnsi" w:cstheme="minorHAnsi"/>
          <w:sz w:val="24"/>
          <w:szCs w:val="24"/>
        </w:rPr>
        <w:t xml:space="preserve"> </w:t>
      </w:r>
    </w:p>
    <w:p w14:paraId="5CC4BD13"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sz w:val="24"/>
          <w:szCs w:val="24"/>
        </w:rPr>
        <w:t xml:space="preserve">This course adopts a rhetoric and communications framework for the purpose of conducting an intensive study of the concept of the public sphere, everyday processes of communal discourse and negotiation. It examines written, spoken, visual, gestural, and other texts that mediate relations among people in civic spaces. It may include such topics as the definition of the term "public sphere," the history of public discourse, the relationship between state and civil society, the ethics of public texts and power, the impact of the media in narrating public events, and the textual "handling" of social tensions. </w:t>
      </w:r>
    </w:p>
    <w:p w14:paraId="02967213"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hold credit for both this course and the former RHET-3401(3).</w:t>
      </w:r>
    </w:p>
    <w:p w14:paraId="60A2F328"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66571E79" w14:textId="77777777" w:rsidR="00863BE0" w:rsidRDefault="00863BE0" w:rsidP="00863BE0">
      <w:pPr>
        <w:spacing w:line="276" w:lineRule="auto"/>
        <w:ind w:right="58"/>
        <w:rPr>
          <w:rFonts w:asciiTheme="minorHAnsi" w:hAnsiTheme="minorHAnsi" w:cstheme="minorHAnsi"/>
          <w:b/>
          <w:sz w:val="24"/>
          <w:szCs w:val="24"/>
        </w:rPr>
      </w:pPr>
    </w:p>
    <w:p w14:paraId="3738E9BD" w14:textId="77777777" w:rsidR="00863BE0" w:rsidRDefault="00863BE0" w:rsidP="00863BE0">
      <w:pPr>
        <w:pStyle w:val="BodyT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RHET-4420 (3) Rhetorics of Identity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Seminar/Discussion) </w:t>
      </w:r>
    </w:p>
    <w:p w14:paraId="1D6BD313"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sz w:val="24"/>
          <w:szCs w:val="24"/>
        </w:rPr>
        <w:t>This course undertakes an intensive study into the symbolic mediation of identity. It examines how symbolic systems reflect, produce, and challenge such concepts as gender, race, ethnicity, sexuality, class, ability, age, nationality, and humanness. Drawing connections between discourses and privilege, the course also explores power and identity politics, examining the reciprocal relationship between symbols and ideology. Its topics may include the performance and circulation of digitally mediated identities, constitutive rhetoric, rhetoric</w:t>
      </w:r>
      <w:r>
        <w:rPr>
          <w:rFonts w:asciiTheme="minorHAnsi" w:hAnsiTheme="minorHAnsi" w:cstheme="minorHAnsi"/>
          <w:spacing w:val="-22"/>
          <w:sz w:val="24"/>
          <w:szCs w:val="24"/>
        </w:rPr>
        <w:t xml:space="preserve"> </w:t>
      </w:r>
      <w:r>
        <w:rPr>
          <w:rFonts w:asciiTheme="minorHAnsi" w:hAnsiTheme="minorHAnsi" w:cstheme="minorHAnsi"/>
          <w:sz w:val="24"/>
          <w:szCs w:val="24"/>
        </w:rPr>
        <w:t xml:space="preserve">of the body, civic identity, and the post-human. </w:t>
      </w:r>
    </w:p>
    <w:p w14:paraId="4C8D4A75"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 xml:space="preserve">Restrictions:  </w:t>
      </w:r>
      <w:r>
        <w:rPr>
          <w:rFonts w:asciiTheme="minorHAnsi" w:hAnsiTheme="minorHAnsi" w:cstheme="minorHAnsi"/>
          <w:sz w:val="24"/>
          <w:szCs w:val="24"/>
        </w:rPr>
        <w:t>Students may not receive credit for both this course and the former</w:t>
      </w:r>
      <w:r>
        <w:rPr>
          <w:rFonts w:asciiTheme="minorHAnsi" w:hAnsiTheme="minorHAnsi" w:cstheme="minorHAnsi"/>
          <w:spacing w:val="-2"/>
          <w:sz w:val="24"/>
          <w:szCs w:val="24"/>
        </w:rPr>
        <w:t xml:space="preserve"> </w:t>
      </w:r>
      <w:r>
        <w:rPr>
          <w:rFonts w:asciiTheme="minorHAnsi" w:hAnsiTheme="minorHAnsi" w:cstheme="minorHAnsi"/>
          <w:sz w:val="24"/>
          <w:szCs w:val="24"/>
        </w:rPr>
        <w:t>RHET-3420(3).</w:t>
      </w:r>
    </w:p>
    <w:p w14:paraId="636E3A13"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Prerequisites:</w:t>
      </w:r>
      <w:r>
        <w:rPr>
          <w:rFonts w:asciiTheme="minorHAnsi" w:hAnsiTheme="minorHAnsi" w:cstheme="minorHAnsi"/>
          <w:sz w:val="24"/>
          <w:szCs w:val="24"/>
        </w:rPr>
        <w:t xml:space="preserve">  Prior completion of 42 credit hours.</w:t>
      </w:r>
    </w:p>
    <w:p w14:paraId="16B6E75C" w14:textId="77777777" w:rsidR="00863BE0" w:rsidRDefault="00863BE0" w:rsidP="00863BE0">
      <w:pPr>
        <w:spacing w:line="276" w:lineRule="auto"/>
        <w:ind w:right="58"/>
        <w:rPr>
          <w:rFonts w:asciiTheme="minorHAnsi" w:hAnsiTheme="minorHAnsi" w:cstheme="minorHAnsi"/>
          <w:b/>
          <w:sz w:val="24"/>
          <w:szCs w:val="24"/>
        </w:rPr>
      </w:pPr>
    </w:p>
    <w:p w14:paraId="01D682F3" w14:textId="77777777" w:rsidR="00863BE0" w:rsidRDefault="00863BE0" w:rsidP="00863BE0">
      <w:pPr>
        <w:pStyle w:val="BodyText"/>
        <w:keepNext/>
        <w:spacing w:line="276" w:lineRule="auto"/>
        <w:ind w:left="0" w:right="58"/>
        <w:rPr>
          <w:rFonts w:asciiTheme="minorHAnsi" w:hAnsiTheme="minorHAnsi" w:cstheme="minorHAnsi"/>
          <w:sz w:val="24"/>
          <w:szCs w:val="24"/>
        </w:rPr>
      </w:pPr>
      <w:r>
        <w:rPr>
          <w:rFonts w:asciiTheme="minorHAnsi" w:hAnsiTheme="minorHAnsi" w:cstheme="minorHAnsi"/>
          <w:b/>
          <w:color w:val="C45911" w:themeColor="accent2" w:themeShade="BF"/>
          <w:sz w:val="24"/>
          <w:szCs w:val="24"/>
        </w:rPr>
        <w:t xml:space="preserve">RHET-4900 (3) </w:t>
      </w:r>
      <w:proofErr w:type="spellStart"/>
      <w:r>
        <w:rPr>
          <w:rFonts w:asciiTheme="minorHAnsi" w:hAnsiTheme="minorHAnsi" w:cstheme="minorHAnsi"/>
          <w:b/>
          <w:color w:val="C45911" w:themeColor="accent2" w:themeShade="BF"/>
          <w:sz w:val="24"/>
          <w:szCs w:val="24"/>
        </w:rPr>
        <w:t>Honours</w:t>
      </w:r>
      <w:proofErr w:type="spellEnd"/>
      <w:r>
        <w:rPr>
          <w:rFonts w:asciiTheme="minorHAnsi" w:hAnsiTheme="minorHAnsi" w:cstheme="minorHAnsi"/>
          <w:b/>
          <w:color w:val="C45911" w:themeColor="accent2" w:themeShade="BF"/>
          <w:sz w:val="24"/>
          <w:szCs w:val="24"/>
        </w:rPr>
        <w:t xml:space="preserve"> Thesis in Rhetoric and Communications (3 </w:t>
      </w:r>
      <w:proofErr w:type="spellStart"/>
      <w:r>
        <w:rPr>
          <w:rFonts w:asciiTheme="minorHAnsi" w:hAnsiTheme="minorHAnsi" w:cstheme="minorHAnsi"/>
          <w:b/>
          <w:color w:val="C45911" w:themeColor="accent2" w:themeShade="BF"/>
          <w:sz w:val="24"/>
          <w:szCs w:val="24"/>
        </w:rPr>
        <w:t>hrs</w:t>
      </w:r>
      <w:proofErr w:type="spellEnd"/>
      <w:r>
        <w:rPr>
          <w:rFonts w:asciiTheme="minorHAnsi" w:hAnsiTheme="minorHAnsi" w:cstheme="minorHAnsi"/>
          <w:b/>
          <w:color w:val="C45911" w:themeColor="accent2" w:themeShade="BF"/>
          <w:sz w:val="24"/>
          <w:szCs w:val="24"/>
        </w:rPr>
        <w:t xml:space="preserve"> Project/Thesis) </w:t>
      </w:r>
    </w:p>
    <w:p w14:paraId="1D6A658B"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Thesis in Rhetoric and Communications is taught on an individual basis through an arrangement between the professor and student. The student completes an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thesis under the mentorship of a supervising faculty member in the Department of Rhetoric, Writing, and Communications. The thesis may develop out of the student's prior work in Rhetoric and Communications. 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thesis is optional and may be taken in partial fulfillment of credit hours required for 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BA in Rhetoric and Communications. Students enrolling in 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Thesis must be registered in 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BA program in Rhetoric and Communications.</w:t>
      </w:r>
    </w:p>
    <w:p w14:paraId="15C640FF"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 xml:space="preserve">Restrictions:  </w:t>
      </w:r>
      <w:hyperlink r:id="rId7" w:history="1">
        <w:proofErr w:type="spellStart"/>
        <w:r>
          <w:rPr>
            <w:rStyle w:val="Hyperlink"/>
            <w:rFonts w:asciiTheme="minorHAnsi" w:hAnsiTheme="minorHAnsi" w:cstheme="minorHAnsi"/>
            <w:sz w:val="24"/>
            <w:szCs w:val="24"/>
          </w:rPr>
          <w:t>Honours</w:t>
        </w:r>
        <w:proofErr w:type="spellEnd"/>
        <w:r>
          <w:rPr>
            <w:rStyle w:val="Hyperlink"/>
            <w:rFonts w:asciiTheme="minorHAnsi" w:hAnsiTheme="minorHAnsi" w:cstheme="minorHAnsi"/>
            <w:sz w:val="24"/>
            <w:szCs w:val="24"/>
          </w:rPr>
          <w:t xml:space="preserve"> Form</w:t>
        </w:r>
      </w:hyperlink>
      <w:r>
        <w:rPr>
          <w:rFonts w:asciiTheme="minorHAnsi" w:hAnsiTheme="minorHAnsi" w:cstheme="minorHAnsi"/>
          <w:sz w:val="24"/>
          <w:szCs w:val="24"/>
        </w:rPr>
        <w:t xml:space="preserve"> and </w:t>
      </w:r>
      <w:hyperlink r:id="rId8" w:history="1">
        <w:proofErr w:type="spellStart"/>
        <w:r>
          <w:rPr>
            <w:rStyle w:val="Hyperlink"/>
            <w:rFonts w:asciiTheme="minorHAnsi" w:hAnsiTheme="minorHAnsi" w:cstheme="minorHAnsi"/>
            <w:sz w:val="24"/>
            <w:szCs w:val="24"/>
          </w:rPr>
          <w:t>Honours</w:t>
        </w:r>
        <w:proofErr w:type="spellEnd"/>
        <w:r>
          <w:rPr>
            <w:rStyle w:val="Hyperlink"/>
            <w:rFonts w:asciiTheme="minorHAnsi" w:hAnsiTheme="minorHAnsi" w:cstheme="minorHAnsi"/>
            <w:sz w:val="24"/>
            <w:szCs w:val="24"/>
          </w:rPr>
          <w:t xml:space="preserve"> Thesis Form</w:t>
        </w:r>
      </w:hyperlink>
      <w:r>
        <w:rPr>
          <w:rFonts w:asciiTheme="minorHAnsi" w:hAnsiTheme="minorHAnsi" w:cstheme="minorHAnsi"/>
          <w:sz w:val="24"/>
          <w:szCs w:val="24"/>
        </w:rPr>
        <w:t xml:space="preserve"> required.</w:t>
      </w:r>
    </w:p>
    <w:p w14:paraId="71B8234B"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b/>
          <w:sz w:val="24"/>
          <w:szCs w:val="24"/>
        </w:rPr>
        <w:t xml:space="preserve">Prerequisites:  </w:t>
      </w:r>
      <w:r>
        <w:rPr>
          <w:rFonts w:asciiTheme="minorHAnsi" w:hAnsiTheme="minorHAnsi" w:cstheme="minorHAnsi"/>
          <w:sz w:val="24"/>
          <w:szCs w:val="24"/>
        </w:rPr>
        <w:t xml:space="preserve">Students enrolling in RHET-4900(3) must be registered in the </w:t>
      </w:r>
      <w:proofErr w:type="spellStart"/>
      <w:r>
        <w:rPr>
          <w:rFonts w:asciiTheme="minorHAnsi" w:hAnsiTheme="minorHAnsi" w:cstheme="minorHAnsi"/>
          <w:sz w:val="24"/>
          <w:szCs w:val="24"/>
        </w:rPr>
        <w:t>Honours</w:t>
      </w:r>
      <w:proofErr w:type="spellEnd"/>
      <w:r>
        <w:rPr>
          <w:rFonts w:asciiTheme="minorHAnsi" w:hAnsiTheme="minorHAnsi" w:cstheme="minorHAnsi"/>
          <w:sz w:val="24"/>
          <w:szCs w:val="24"/>
        </w:rPr>
        <w:t xml:space="preserve"> BA Rhetoric and</w:t>
      </w:r>
    </w:p>
    <w:p w14:paraId="402ED7FA" w14:textId="77777777" w:rsidR="00863BE0" w:rsidRDefault="00863BE0" w:rsidP="00863BE0">
      <w:pPr>
        <w:spacing w:line="276" w:lineRule="auto"/>
        <w:ind w:right="58"/>
        <w:rPr>
          <w:rFonts w:asciiTheme="minorHAnsi" w:hAnsiTheme="minorHAnsi" w:cstheme="minorHAnsi"/>
          <w:sz w:val="24"/>
          <w:szCs w:val="24"/>
        </w:rPr>
      </w:pPr>
      <w:r>
        <w:rPr>
          <w:rFonts w:asciiTheme="minorHAnsi" w:hAnsiTheme="minorHAnsi" w:cstheme="minorHAnsi"/>
          <w:sz w:val="24"/>
          <w:szCs w:val="24"/>
        </w:rPr>
        <w:t>Communications program and have completed at least 6 credit hours in RHET at the 4000-level and at least 42 credit hours by the start of the semester</w:t>
      </w:r>
    </w:p>
    <w:p w14:paraId="0BE36CD5" w14:textId="77777777" w:rsidR="00863BE0" w:rsidRPr="000F7122" w:rsidRDefault="00863BE0" w:rsidP="00CD6816">
      <w:pPr>
        <w:pStyle w:val="BodyText"/>
        <w:spacing w:line="276" w:lineRule="auto"/>
        <w:ind w:left="0" w:right="58"/>
        <w:rPr>
          <w:rFonts w:asciiTheme="minorHAnsi" w:hAnsiTheme="minorHAnsi" w:cstheme="minorHAnsi"/>
          <w:sz w:val="24"/>
          <w:szCs w:val="24"/>
        </w:rPr>
      </w:pPr>
      <w:bookmarkStart w:id="7" w:name="_GoBack"/>
      <w:bookmarkEnd w:id="7"/>
    </w:p>
    <w:bookmarkEnd w:id="0"/>
    <w:sectPr w:rsidR="00863BE0" w:rsidRPr="000F7122" w:rsidSect="0045374C">
      <w:headerReference w:type="default" r:id="rId9"/>
      <w:footerReference w:type="default" r:id="rId10"/>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0E47" w14:textId="32BE3D91" w:rsidR="0003092F" w:rsidRPr="00C34A3C" w:rsidRDefault="00C34A3C" w:rsidP="00C34A3C">
    <w:pPr>
      <w:pStyle w:val="Footer"/>
      <w:tabs>
        <w:tab w:val="clear" w:pos="9360"/>
        <w:tab w:val="right" w:pos="9990"/>
      </w:tabs>
      <w:rPr>
        <w:color w:val="808080" w:themeColor="background1" w:themeShade="80"/>
        <w:sz w:val="19"/>
        <w:szCs w:val="19"/>
      </w:rPr>
    </w:pPr>
    <w:r w:rsidRPr="00C34A3C">
      <w:rPr>
        <w:color w:val="808080" w:themeColor="background1" w:themeShade="80"/>
        <w:sz w:val="19"/>
        <w:szCs w:val="19"/>
      </w:rPr>
      <w:t xml:space="preserve">Updated </w:t>
    </w:r>
    <w:r w:rsidR="008106EE">
      <w:rPr>
        <w:color w:val="808080" w:themeColor="background1" w:themeShade="80"/>
        <w:sz w:val="19"/>
        <w:szCs w:val="19"/>
      </w:rPr>
      <w:t>April 2024</w:t>
    </w:r>
    <w:r w:rsidRPr="00C34A3C">
      <w:rPr>
        <w:color w:val="808080" w:themeColor="background1" w:themeShade="80"/>
        <w:sz w:val="19"/>
        <w:szCs w:val="19"/>
      </w:rPr>
      <w:tab/>
    </w:r>
    <w:r w:rsidRPr="00C34A3C">
      <w:rPr>
        <w:color w:val="808080" w:themeColor="background1" w:themeShade="80"/>
        <w:sz w:val="19"/>
        <w:szCs w:val="19"/>
      </w:rPr>
      <w:tab/>
      <w:t xml:space="preserve">Page </w:t>
    </w:r>
    <w:sdt>
      <w:sdtPr>
        <w:rPr>
          <w:color w:val="808080" w:themeColor="background1" w:themeShade="80"/>
          <w:sz w:val="19"/>
          <w:szCs w:val="19"/>
        </w:rPr>
        <w:id w:val="-708564883"/>
        <w:docPartObj>
          <w:docPartGallery w:val="Page Numbers (Bottom of Page)"/>
          <w:docPartUnique/>
        </w:docPartObj>
      </w:sdtPr>
      <w:sdtEndPr>
        <w:rPr>
          <w:noProof/>
        </w:rPr>
      </w:sdtEndPr>
      <w:sdtContent>
        <w:r w:rsidRPr="00C34A3C">
          <w:rPr>
            <w:color w:val="808080" w:themeColor="background1" w:themeShade="80"/>
            <w:sz w:val="19"/>
            <w:szCs w:val="19"/>
          </w:rPr>
          <w:fldChar w:fldCharType="begin"/>
        </w:r>
        <w:r w:rsidRPr="00C34A3C">
          <w:rPr>
            <w:color w:val="808080" w:themeColor="background1" w:themeShade="80"/>
            <w:sz w:val="19"/>
            <w:szCs w:val="19"/>
          </w:rPr>
          <w:instrText xml:space="preserve"> PAGE   \* MERGEFORMAT </w:instrText>
        </w:r>
        <w:r w:rsidRPr="00C34A3C">
          <w:rPr>
            <w:color w:val="808080" w:themeColor="background1" w:themeShade="80"/>
            <w:sz w:val="19"/>
            <w:szCs w:val="19"/>
          </w:rPr>
          <w:fldChar w:fldCharType="separate"/>
        </w:r>
        <w:r w:rsidRPr="00C34A3C">
          <w:rPr>
            <w:noProof/>
            <w:color w:val="808080" w:themeColor="background1" w:themeShade="80"/>
            <w:sz w:val="19"/>
            <w:szCs w:val="19"/>
          </w:rPr>
          <w:t>2</w:t>
        </w:r>
        <w:r w:rsidRPr="00C34A3C">
          <w:rPr>
            <w:noProof/>
            <w:color w:val="808080" w:themeColor="background1" w:themeShade="80"/>
            <w:sz w:val="19"/>
            <w:szCs w:val="19"/>
          </w:rPr>
          <w:fldChar w:fldCharType="end"/>
        </w:r>
        <w:r w:rsidRPr="00C34A3C">
          <w:rPr>
            <w:noProof/>
            <w:color w:val="808080" w:themeColor="background1" w:themeShade="80"/>
            <w:sz w:val="19"/>
            <w:szCs w:val="19"/>
          </w:rPr>
          <w:t xml:space="preserve"> of </w:t>
        </w:r>
        <w:r w:rsidR="00863BE0">
          <w:rPr>
            <w:noProof/>
            <w:color w:val="808080" w:themeColor="background1" w:themeShade="80"/>
            <w:sz w:val="19"/>
            <w:szCs w:val="19"/>
          </w:rPr>
          <w:t>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652B32A4" w:rsidR="000F7122" w:rsidRPr="00740629" w:rsidRDefault="00995204" w:rsidP="000F7122">
    <w:pPr>
      <w:pBdr>
        <w:bottom w:val="single" w:sz="6" w:space="1" w:color="auto"/>
      </w:pBdr>
      <w:spacing w:before="120" w:after="360"/>
      <w:jc w:val="center"/>
      <w:rPr>
        <w:b/>
        <w:sz w:val="28"/>
        <w:szCs w:val="24"/>
      </w:rPr>
    </w:pPr>
    <w:r>
      <w:rPr>
        <w:b/>
        <w:sz w:val="28"/>
        <w:szCs w:val="24"/>
      </w:rPr>
      <w:t>1000 – 4000 Level</w:t>
    </w:r>
    <w:r w:rsidR="009D0FC4">
      <w:rPr>
        <w:b/>
        <w:sz w:val="28"/>
        <w:szCs w:val="24"/>
      </w:rPr>
      <w:t xml:space="preserve"> </w:t>
    </w:r>
    <w:r w:rsidR="000F7122" w:rsidRPr="000F7122">
      <w:rPr>
        <w:b/>
        <w:sz w:val="28"/>
        <w:szCs w:val="24"/>
      </w:rPr>
      <w:t>Course</w:t>
    </w:r>
    <w:r w:rsidR="000F7122"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06482"/>
    <w:rsid w:val="0003092F"/>
    <w:rsid w:val="000630D5"/>
    <w:rsid w:val="00064469"/>
    <w:rsid w:val="000F7122"/>
    <w:rsid w:val="00134034"/>
    <w:rsid w:val="00176E2B"/>
    <w:rsid w:val="001C29B0"/>
    <w:rsid w:val="00250FF9"/>
    <w:rsid w:val="00276CC4"/>
    <w:rsid w:val="002A185F"/>
    <w:rsid w:val="002C2E85"/>
    <w:rsid w:val="002D034C"/>
    <w:rsid w:val="003C366F"/>
    <w:rsid w:val="00407B87"/>
    <w:rsid w:val="0045374C"/>
    <w:rsid w:val="00487C64"/>
    <w:rsid w:val="00505C95"/>
    <w:rsid w:val="0054555A"/>
    <w:rsid w:val="005F01FF"/>
    <w:rsid w:val="005F1D35"/>
    <w:rsid w:val="00677968"/>
    <w:rsid w:val="00680362"/>
    <w:rsid w:val="006E11F9"/>
    <w:rsid w:val="00740629"/>
    <w:rsid w:val="00766F27"/>
    <w:rsid w:val="007978E9"/>
    <w:rsid w:val="007D408A"/>
    <w:rsid w:val="008106EE"/>
    <w:rsid w:val="00836B4E"/>
    <w:rsid w:val="00854CB3"/>
    <w:rsid w:val="00863BE0"/>
    <w:rsid w:val="00870740"/>
    <w:rsid w:val="008B2B43"/>
    <w:rsid w:val="008C400F"/>
    <w:rsid w:val="0091126A"/>
    <w:rsid w:val="00972454"/>
    <w:rsid w:val="00977DC1"/>
    <w:rsid w:val="00995204"/>
    <w:rsid w:val="009B35C0"/>
    <w:rsid w:val="009D0FC4"/>
    <w:rsid w:val="009D6CB4"/>
    <w:rsid w:val="00A445F3"/>
    <w:rsid w:val="00A54EA2"/>
    <w:rsid w:val="00AD49E3"/>
    <w:rsid w:val="00AF68B3"/>
    <w:rsid w:val="00B15592"/>
    <w:rsid w:val="00B26353"/>
    <w:rsid w:val="00B668CE"/>
    <w:rsid w:val="00BC09F5"/>
    <w:rsid w:val="00C34A3C"/>
    <w:rsid w:val="00C7157C"/>
    <w:rsid w:val="00CA727A"/>
    <w:rsid w:val="00CB2BC2"/>
    <w:rsid w:val="00CD6816"/>
    <w:rsid w:val="00CF4BD8"/>
    <w:rsid w:val="00D20FD6"/>
    <w:rsid w:val="00D2330E"/>
    <w:rsid w:val="00DA0B09"/>
    <w:rsid w:val="00DE6AB7"/>
    <w:rsid w:val="00E07621"/>
    <w:rsid w:val="00E70BAD"/>
    <w:rsid w:val="00EC6E43"/>
    <w:rsid w:val="00EC7A55"/>
    <w:rsid w:val="00ED43A1"/>
    <w:rsid w:val="00F37301"/>
    <w:rsid w:val="00F84694"/>
    <w:rsid w:val="00FC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paragraph" w:styleId="Heading3">
    <w:name w:val="heading 3"/>
    <w:basedOn w:val="Normal"/>
    <w:next w:val="Normal"/>
    <w:link w:val="Heading3Char"/>
    <w:uiPriority w:val="9"/>
    <w:unhideWhenUsed/>
    <w:qFormat/>
    <w:rsid w:val="00CA727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 w:type="paragraph" w:styleId="Title">
    <w:name w:val="Title"/>
    <w:basedOn w:val="Normal"/>
    <w:next w:val="Normal"/>
    <w:link w:val="TitleChar"/>
    <w:uiPriority w:val="10"/>
    <w:qFormat/>
    <w:rsid w:val="009952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20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9520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995204"/>
    <w:pPr>
      <w:spacing w:after="100"/>
      <w:ind w:left="220"/>
    </w:pPr>
  </w:style>
  <w:style w:type="character" w:styleId="Hyperlink">
    <w:name w:val="Hyperlink"/>
    <w:basedOn w:val="DefaultParagraphFont"/>
    <w:uiPriority w:val="99"/>
    <w:unhideWhenUsed/>
    <w:rsid w:val="00995204"/>
    <w:rPr>
      <w:color w:val="0563C1" w:themeColor="hyperlink"/>
      <w:u w:val="single"/>
    </w:rPr>
  </w:style>
  <w:style w:type="character" w:customStyle="1" w:styleId="Heading3Char">
    <w:name w:val="Heading 3 Char"/>
    <w:basedOn w:val="DefaultParagraphFont"/>
    <w:link w:val="Heading3"/>
    <w:uiPriority w:val="9"/>
    <w:rsid w:val="00CA727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A727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1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rhetoric/docs/Forms/rhet_4900_honours_thesis_application_sept_25.pdf" TargetMode="External"/><Relationship Id="rId3" Type="http://schemas.openxmlformats.org/officeDocument/2006/relationships/settings" Target="settings.xml"/><Relationship Id="rId7" Type="http://schemas.openxmlformats.org/officeDocument/2006/relationships/hyperlink" Target="https://www.uwinnipeg.ca/student-services/docs/ba-honours-for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4A9A-97E6-4A3E-9F33-806590E3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7701</Words>
  <Characters>43901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17</cp:revision>
  <cp:lastPrinted>2024-05-02T16:00:00Z</cp:lastPrinted>
  <dcterms:created xsi:type="dcterms:W3CDTF">2023-07-07T13:57:00Z</dcterms:created>
  <dcterms:modified xsi:type="dcterms:W3CDTF">2024-05-02T16:00:00Z</dcterms:modified>
</cp:coreProperties>
</file>