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C4" w:rsidRPr="00C84011" w:rsidRDefault="00DA4C5F" w:rsidP="00DA4C5F">
      <w:pPr>
        <w:widowControl w:val="0"/>
        <w:spacing w:after="80" w:line="240" w:lineRule="auto"/>
        <w:jc w:val="center"/>
        <w:rPr>
          <w:rFonts w:eastAsia="Times New Roman"/>
          <w:b/>
          <w:bCs/>
          <w:color w:val="9A4D00"/>
          <w:kern w:val="28"/>
          <w:sz w:val="20"/>
          <w:szCs w:val="20"/>
          <w:lang w:val="is-IS"/>
        </w:rPr>
      </w:pPr>
      <w:r w:rsidRPr="00DA4C5F">
        <w:rPr>
          <w:rFonts w:eastAsia="Times New Roman"/>
          <w:b/>
          <w:bCs/>
          <w:color w:val="C00000"/>
          <w:kern w:val="28"/>
          <w:sz w:val="28"/>
          <w:szCs w:val="24"/>
          <w:lang w:val="is-IS"/>
        </w:rPr>
        <w:t xml:space="preserve">Several sections may be offered each </w:t>
      </w:r>
      <w:r>
        <w:rPr>
          <w:rFonts w:eastAsia="Times New Roman"/>
          <w:b/>
          <w:bCs/>
          <w:color w:val="C00000"/>
          <w:kern w:val="28"/>
          <w:sz w:val="28"/>
          <w:szCs w:val="24"/>
          <w:lang w:val="is-IS"/>
        </w:rPr>
        <w:t>year</w:t>
      </w:r>
      <w:r w:rsidRPr="00DA4C5F">
        <w:rPr>
          <w:rFonts w:eastAsia="Times New Roman"/>
          <w:b/>
          <w:bCs/>
          <w:color w:val="C00000"/>
          <w:kern w:val="28"/>
          <w:sz w:val="28"/>
          <w:szCs w:val="24"/>
          <w:lang w:val="is-IS"/>
        </w:rPr>
        <w:t>. Please check WebAdvisor or the Student Handbook for information on available sections.</w:t>
      </w:r>
    </w:p>
    <w:p w:rsidR="004A69C4" w:rsidRPr="00C84011" w:rsidRDefault="004A69C4" w:rsidP="004A69C4">
      <w:pPr>
        <w:widowControl w:val="0"/>
        <w:spacing w:after="80" w:line="240" w:lineRule="auto"/>
        <w:rPr>
          <w:rFonts w:eastAsia="Times New Roman"/>
          <w:b/>
          <w:bCs/>
          <w:color w:val="9A4D00"/>
          <w:kern w:val="28"/>
          <w:sz w:val="20"/>
          <w:szCs w:val="20"/>
          <w:lang w:val="is-IS"/>
        </w:rPr>
      </w:pPr>
    </w:p>
    <w:p w:rsidR="008B59E0" w:rsidRDefault="0084554A" w:rsidP="00721964">
      <w:pPr>
        <w:widowControl w:val="0"/>
        <w:spacing w:after="80" w:line="240" w:lineRule="auto"/>
        <w:rPr>
          <w:rFonts w:eastAsia="Times New Roman"/>
          <w:color w:val="000000"/>
          <w:kern w:val="28"/>
          <w:sz w:val="24"/>
          <w:szCs w:val="24"/>
        </w:rPr>
      </w:pPr>
      <w:r>
        <w:rPr>
          <w:rFonts w:eastAsia="Times New Roman"/>
          <w:b/>
          <w:bCs/>
          <w:color w:val="9A4D00"/>
          <w:kern w:val="28"/>
          <w:sz w:val="28"/>
          <w:szCs w:val="24"/>
          <w:lang w:val="is-IS"/>
        </w:rPr>
        <w:t xml:space="preserve">RHET-1120 (3) </w:t>
      </w:r>
      <w:r w:rsidR="008B59E0" w:rsidRPr="008B59E0">
        <w:rPr>
          <w:rFonts w:eastAsia="Times New Roman"/>
          <w:b/>
          <w:bCs/>
          <w:color w:val="9A4D00"/>
          <w:kern w:val="28"/>
          <w:sz w:val="28"/>
          <w:szCs w:val="24"/>
          <w:lang w:val="is-IS"/>
        </w:rPr>
        <w:t>Introduction to Rhetoric and Communications</w:t>
      </w:r>
      <w:r w:rsidR="00CA3BF5">
        <w:rPr>
          <w:rFonts w:eastAsia="Times New Roman"/>
          <w:b/>
          <w:bCs/>
          <w:color w:val="9A4D00"/>
          <w:kern w:val="28"/>
          <w:sz w:val="28"/>
          <w:szCs w:val="24"/>
          <w:lang w:val="is-IS"/>
        </w:rPr>
        <w:t xml:space="preserve"> </w:t>
      </w:r>
      <w:r w:rsidR="00CA3BF5">
        <w:rPr>
          <w:rFonts w:eastAsia="Times New Roman"/>
          <w:b/>
          <w:bCs/>
          <w:color w:val="9A4D00"/>
          <w:kern w:val="28"/>
          <w:sz w:val="28"/>
          <w:szCs w:val="24"/>
        </w:rPr>
        <w:t>(Lecture)</w:t>
      </w:r>
    </w:p>
    <w:p w:rsidR="00E57542" w:rsidRDefault="008B59E0" w:rsidP="008B59E0">
      <w:pPr>
        <w:widowControl w:val="0"/>
        <w:spacing w:after="0" w:line="240" w:lineRule="auto"/>
        <w:rPr>
          <w:rFonts w:eastAsia="Times New Roman"/>
          <w:color w:val="000000"/>
          <w:kern w:val="28"/>
          <w:sz w:val="24"/>
          <w:szCs w:val="24"/>
        </w:rPr>
      </w:pPr>
      <w:r w:rsidRPr="008B59E0">
        <w:rPr>
          <w:rFonts w:eastAsia="Times New Roman"/>
          <w:color w:val="000000"/>
          <w:kern w:val="28"/>
          <w:sz w:val="24"/>
          <w:szCs w:val="24"/>
        </w:rPr>
        <w:t>This course provides an introduction to the stud</w:t>
      </w:r>
      <w:bookmarkStart w:id="0" w:name="_GoBack"/>
      <w:bookmarkEnd w:id="0"/>
      <w:r w:rsidRPr="008B59E0">
        <w:rPr>
          <w:rFonts w:eastAsia="Times New Roman"/>
          <w:color w:val="000000"/>
          <w:kern w:val="28"/>
          <w:sz w:val="24"/>
          <w:szCs w:val="24"/>
        </w:rPr>
        <w:t>y of Rhetoric and Communications, and the role that persuasion and persuasive discourse plays in contemporary communication, culture, and society. Topics include the role of persuasion in everyday communication, the relationship between rhetoric and structures of language, and foundations in rhetorical scholarship, writing studies, and the study of communications. Other topics may include the study of rhetoric in political communication, literacy pedagogy and textuality, religion, the law, public relations, and visual rhetoric in art, film, popular culture, and advertising.</w:t>
      </w:r>
      <w:r w:rsidR="00DA4C5F">
        <w:rPr>
          <w:rFonts w:eastAsia="Times New Roman"/>
          <w:color w:val="000000"/>
          <w:kern w:val="28"/>
          <w:sz w:val="24"/>
          <w:szCs w:val="24"/>
        </w:rPr>
        <w:t xml:space="preserve"> </w:t>
      </w:r>
    </w:p>
    <w:p w:rsidR="00E57542" w:rsidRDefault="00E57542" w:rsidP="008B59E0">
      <w:pPr>
        <w:widowControl w:val="0"/>
        <w:spacing w:after="0" w:line="240" w:lineRule="auto"/>
        <w:rPr>
          <w:rFonts w:eastAsia="Times New Roman"/>
          <w:color w:val="000000"/>
          <w:kern w:val="28"/>
          <w:sz w:val="24"/>
          <w:szCs w:val="24"/>
        </w:rPr>
      </w:pPr>
    </w:p>
    <w:p w:rsidR="008B59E0" w:rsidRDefault="00E57542" w:rsidP="008B59E0">
      <w:pPr>
        <w:widowControl w:val="0"/>
        <w:spacing w:after="0" w:line="240" w:lineRule="auto"/>
        <w:rPr>
          <w:rFonts w:eastAsia="Times New Roman"/>
          <w:color w:val="000000"/>
          <w:kern w:val="28"/>
          <w:sz w:val="24"/>
          <w:szCs w:val="24"/>
        </w:rPr>
      </w:pPr>
      <w:r w:rsidRPr="00E57542">
        <w:rPr>
          <w:rFonts w:eastAsia="Times New Roman"/>
          <w:color w:val="000000"/>
          <w:kern w:val="28"/>
          <w:sz w:val="24"/>
          <w:szCs w:val="24"/>
        </w:rPr>
        <w:t xml:space="preserve">Rhetoric and Communications Majors with an exemption from Academic Writing may take this course to satisfy foundational requirements for their degrees. </w:t>
      </w:r>
      <w:r w:rsidR="00DA4C5F" w:rsidRPr="00E57542">
        <w:rPr>
          <w:rFonts w:eastAsia="Times New Roman"/>
          <w:color w:val="000000"/>
          <w:kern w:val="28"/>
          <w:sz w:val="24"/>
          <w:szCs w:val="24"/>
        </w:rPr>
        <w:t>The course is designed for Majors and Minors in Rhetoric and Communications, and provides a foundation-level entry into 2000-level courses, such as RHET 2131, RHET 2135, and RHET 2137</w:t>
      </w:r>
    </w:p>
    <w:p w:rsidR="008B59E0" w:rsidRDefault="008B59E0" w:rsidP="008B59E0">
      <w:pPr>
        <w:widowControl w:val="0"/>
        <w:spacing w:after="0" w:line="240" w:lineRule="auto"/>
        <w:rPr>
          <w:rFonts w:eastAsia="Times New Roman"/>
          <w:color w:val="000000"/>
          <w:kern w:val="28"/>
          <w:sz w:val="24"/>
          <w:szCs w:val="24"/>
        </w:rPr>
      </w:pPr>
    </w:p>
    <w:p w:rsidR="008B59E0" w:rsidRDefault="008B59E0" w:rsidP="008B59E0">
      <w:pPr>
        <w:widowControl w:val="0"/>
        <w:spacing w:after="0" w:line="240" w:lineRule="auto"/>
        <w:rPr>
          <w:rFonts w:ascii="Times New Roman" w:eastAsia="Times New Roman" w:hAnsi="Times New Roman"/>
          <w:color w:val="000000"/>
          <w:kern w:val="28"/>
          <w:sz w:val="20"/>
          <w:szCs w:val="20"/>
          <w:lang w:val="en-CA"/>
        </w:rPr>
      </w:pPr>
      <w:r w:rsidRPr="008B59E0">
        <w:rPr>
          <w:rFonts w:eastAsia="Times New Roman"/>
          <w:b/>
          <w:color w:val="000000"/>
          <w:kern w:val="28"/>
          <w:sz w:val="24"/>
          <w:szCs w:val="24"/>
        </w:rPr>
        <w:t>Note:</w:t>
      </w:r>
      <w:r w:rsidRPr="008B59E0">
        <w:rPr>
          <w:rFonts w:eastAsia="Times New Roman"/>
          <w:color w:val="000000"/>
          <w:kern w:val="28"/>
          <w:sz w:val="24"/>
          <w:szCs w:val="24"/>
        </w:rPr>
        <w:t xml:space="preserve"> This course does not fulfill the University of Winnipeg's Academic Writing requirement.</w:t>
      </w:r>
    </w:p>
    <w:sectPr w:rsidR="008B59E0" w:rsidSect="004A69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8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B3" w:rsidRDefault="00A10DB3" w:rsidP="00895F2A">
      <w:pPr>
        <w:spacing w:after="0" w:line="240" w:lineRule="auto"/>
      </w:pPr>
      <w:r>
        <w:separator/>
      </w:r>
    </w:p>
  </w:endnote>
  <w:endnote w:type="continuationSeparator" w:id="0">
    <w:p w:rsidR="00A10DB3" w:rsidRDefault="00A10DB3" w:rsidP="008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CF" w:rsidRDefault="00CE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CF" w:rsidRDefault="00CE0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CF" w:rsidRDefault="00CE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B3" w:rsidRDefault="00A10DB3" w:rsidP="00895F2A">
      <w:pPr>
        <w:spacing w:after="0" w:line="240" w:lineRule="auto"/>
      </w:pPr>
      <w:r>
        <w:separator/>
      </w:r>
    </w:p>
  </w:footnote>
  <w:footnote w:type="continuationSeparator" w:id="0">
    <w:p w:rsidR="00A10DB3" w:rsidRDefault="00A10DB3" w:rsidP="0089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CF" w:rsidRDefault="00CE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04" w:rsidRDefault="00E866D2" w:rsidP="00895F2A">
    <w:pPr>
      <w:pBdr>
        <w:bottom w:val="single" w:sz="6" w:space="1" w:color="auto"/>
      </w:pBdr>
      <w:spacing w:after="0" w:line="240" w:lineRule="auto"/>
      <w:jc w:val="center"/>
      <w:rPr>
        <w:b/>
        <w:sz w:val="26"/>
        <w:szCs w:val="26"/>
      </w:rPr>
    </w:pPr>
    <w:r>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9pt">
          <v:imagedata r:id="rId1" o:title="RHET Logo Colour"/>
        </v:shape>
      </w:pict>
    </w:r>
  </w:p>
  <w:p w:rsidR="004C7104" w:rsidRPr="004C7104" w:rsidRDefault="004C7104" w:rsidP="00CE01CF">
    <w:pPr>
      <w:pBdr>
        <w:bottom w:val="single" w:sz="6" w:space="1" w:color="auto"/>
      </w:pBdr>
      <w:spacing w:after="120" w:line="240" w:lineRule="auto"/>
      <w:jc w:val="center"/>
      <w:rPr>
        <w:b/>
        <w:sz w:val="24"/>
        <w:szCs w:val="24"/>
      </w:rPr>
    </w:pPr>
  </w:p>
  <w:p w:rsidR="00895F2A" w:rsidRDefault="00240579" w:rsidP="00895F2A">
    <w:pPr>
      <w:pBdr>
        <w:bottom w:val="single" w:sz="6" w:space="1" w:color="auto"/>
      </w:pBdr>
      <w:spacing w:after="0" w:line="240" w:lineRule="auto"/>
      <w:jc w:val="center"/>
      <w:rPr>
        <w:b/>
        <w:sz w:val="36"/>
        <w:szCs w:val="24"/>
      </w:rPr>
    </w:pPr>
    <w:r w:rsidRPr="004C7104">
      <w:rPr>
        <w:b/>
        <w:sz w:val="36"/>
        <w:szCs w:val="24"/>
      </w:rPr>
      <w:t>1</w:t>
    </w:r>
    <w:r w:rsidR="00895F2A" w:rsidRPr="004C7104">
      <w:rPr>
        <w:b/>
        <w:sz w:val="36"/>
        <w:szCs w:val="24"/>
      </w:rPr>
      <w:t>000-Level Courses</w:t>
    </w:r>
  </w:p>
  <w:p w:rsidR="00FD4179" w:rsidRPr="004C7104" w:rsidRDefault="008B59E0" w:rsidP="00895F2A">
    <w:pPr>
      <w:pBdr>
        <w:bottom w:val="single" w:sz="6" w:space="1" w:color="auto"/>
      </w:pBdr>
      <w:spacing w:after="0" w:line="240" w:lineRule="auto"/>
      <w:jc w:val="center"/>
      <w:rPr>
        <w:b/>
        <w:sz w:val="24"/>
        <w:szCs w:val="24"/>
      </w:rPr>
    </w:pPr>
    <w:r>
      <w:rPr>
        <w:b/>
        <w:sz w:val="36"/>
        <w:szCs w:val="24"/>
      </w:rPr>
      <w:t>Introduction to Rhetoric and Communications</w:t>
    </w:r>
  </w:p>
  <w:p w:rsidR="00895F2A" w:rsidRDefault="00895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CF" w:rsidRDefault="00CE0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06A24"/>
    <w:multiLevelType w:val="hybridMultilevel"/>
    <w:tmpl w:val="A066D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2825CA"/>
    <w:multiLevelType w:val="hybridMultilevel"/>
    <w:tmpl w:val="E7AEA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9B21B6"/>
    <w:multiLevelType w:val="hybridMultilevel"/>
    <w:tmpl w:val="115C33D8"/>
    <w:lvl w:ilvl="0" w:tplc="10090001">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74B1F04"/>
    <w:multiLevelType w:val="hybridMultilevel"/>
    <w:tmpl w:val="E62CABCC"/>
    <w:lvl w:ilvl="0" w:tplc="BDF4BA2E">
      <w:numFmt w:val="bullet"/>
      <w:lvlText w:val=""/>
      <w:lvlJc w:val="left"/>
      <w:pPr>
        <w:ind w:left="720" w:hanging="360"/>
      </w:pPr>
      <w:rPr>
        <w:rFonts w:ascii="Calibri" w:eastAsia="Calibri" w:hAnsi="Calibri" w:cs="Calibri"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8676832"/>
    <w:multiLevelType w:val="hybridMultilevel"/>
    <w:tmpl w:val="45EC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522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43"/>
    <w:rsid w:val="00032AE0"/>
    <w:rsid w:val="00040B21"/>
    <w:rsid w:val="0005593D"/>
    <w:rsid w:val="00063B72"/>
    <w:rsid w:val="000A197D"/>
    <w:rsid w:val="000A3693"/>
    <w:rsid w:val="001571DE"/>
    <w:rsid w:val="001671C1"/>
    <w:rsid w:val="00167F97"/>
    <w:rsid w:val="00170D4C"/>
    <w:rsid w:val="00185C5E"/>
    <w:rsid w:val="00192251"/>
    <w:rsid w:val="001A55F1"/>
    <w:rsid w:val="001B198F"/>
    <w:rsid w:val="001B2E53"/>
    <w:rsid w:val="002060E7"/>
    <w:rsid w:val="00240579"/>
    <w:rsid w:val="00243548"/>
    <w:rsid w:val="00247D60"/>
    <w:rsid w:val="0025201E"/>
    <w:rsid w:val="002934AD"/>
    <w:rsid w:val="002B19BC"/>
    <w:rsid w:val="002B25B1"/>
    <w:rsid w:val="002D3E9C"/>
    <w:rsid w:val="002D5C01"/>
    <w:rsid w:val="002D7B7B"/>
    <w:rsid w:val="002E4C2B"/>
    <w:rsid w:val="002F107D"/>
    <w:rsid w:val="002F37E8"/>
    <w:rsid w:val="0030295A"/>
    <w:rsid w:val="00307D1A"/>
    <w:rsid w:val="003446A9"/>
    <w:rsid w:val="003559B9"/>
    <w:rsid w:val="00376620"/>
    <w:rsid w:val="003803AF"/>
    <w:rsid w:val="00383670"/>
    <w:rsid w:val="00391D49"/>
    <w:rsid w:val="0039438F"/>
    <w:rsid w:val="003B70C8"/>
    <w:rsid w:val="003C5BE7"/>
    <w:rsid w:val="003D275B"/>
    <w:rsid w:val="003F0DEE"/>
    <w:rsid w:val="0040003F"/>
    <w:rsid w:val="00400D78"/>
    <w:rsid w:val="00410A06"/>
    <w:rsid w:val="00425494"/>
    <w:rsid w:val="00433F20"/>
    <w:rsid w:val="00441CDF"/>
    <w:rsid w:val="0044224E"/>
    <w:rsid w:val="004522F1"/>
    <w:rsid w:val="00452342"/>
    <w:rsid w:val="00457B39"/>
    <w:rsid w:val="00471BC6"/>
    <w:rsid w:val="00477068"/>
    <w:rsid w:val="00482DE9"/>
    <w:rsid w:val="004A1B6E"/>
    <w:rsid w:val="004A69C4"/>
    <w:rsid w:val="004C7104"/>
    <w:rsid w:val="004D23FD"/>
    <w:rsid w:val="004D4641"/>
    <w:rsid w:val="004E175C"/>
    <w:rsid w:val="004E1DAD"/>
    <w:rsid w:val="00502D99"/>
    <w:rsid w:val="005044FD"/>
    <w:rsid w:val="00520DF7"/>
    <w:rsid w:val="00522989"/>
    <w:rsid w:val="005265E2"/>
    <w:rsid w:val="00542B2C"/>
    <w:rsid w:val="005528BF"/>
    <w:rsid w:val="00565F8F"/>
    <w:rsid w:val="00565FA2"/>
    <w:rsid w:val="005865CF"/>
    <w:rsid w:val="005C6A43"/>
    <w:rsid w:val="005D1941"/>
    <w:rsid w:val="005D5332"/>
    <w:rsid w:val="005E35D8"/>
    <w:rsid w:val="005E6B65"/>
    <w:rsid w:val="006237B9"/>
    <w:rsid w:val="006247A3"/>
    <w:rsid w:val="00630461"/>
    <w:rsid w:val="00633EE9"/>
    <w:rsid w:val="00662316"/>
    <w:rsid w:val="006659BA"/>
    <w:rsid w:val="00666B50"/>
    <w:rsid w:val="00671E29"/>
    <w:rsid w:val="006756BE"/>
    <w:rsid w:val="00681C39"/>
    <w:rsid w:val="00691CAE"/>
    <w:rsid w:val="006922F7"/>
    <w:rsid w:val="006B0A43"/>
    <w:rsid w:val="006B1605"/>
    <w:rsid w:val="006C1CCC"/>
    <w:rsid w:val="006C79F0"/>
    <w:rsid w:val="006D056F"/>
    <w:rsid w:val="00701FE0"/>
    <w:rsid w:val="00707B07"/>
    <w:rsid w:val="00721964"/>
    <w:rsid w:val="00721D1C"/>
    <w:rsid w:val="007320F6"/>
    <w:rsid w:val="00734616"/>
    <w:rsid w:val="00743CAA"/>
    <w:rsid w:val="007502A5"/>
    <w:rsid w:val="007A7B71"/>
    <w:rsid w:val="007C2C73"/>
    <w:rsid w:val="007D0DDC"/>
    <w:rsid w:val="007D3A12"/>
    <w:rsid w:val="007D5DE7"/>
    <w:rsid w:val="007F1475"/>
    <w:rsid w:val="00802E04"/>
    <w:rsid w:val="00805AED"/>
    <w:rsid w:val="00832B1F"/>
    <w:rsid w:val="0084182C"/>
    <w:rsid w:val="0084554A"/>
    <w:rsid w:val="008463D0"/>
    <w:rsid w:val="008533F6"/>
    <w:rsid w:val="00856677"/>
    <w:rsid w:val="00867757"/>
    <w:rsid w:val="00870DC1"/>
    <w:rsid w:val="00874709"/>
    <w:rsid w:val="008754F9"/>
    <w:rsid w:val="00883899"/>
    <w:rsid w:val="00895F2A"/>
    <w:rsid w:val="008A07E1"/>
    <w:rsid w:val="008B59E0"/>
    <w:rsid w:val="008C2F51"/>
    <w:rsid w:val="008D3BC6"/>
    <w:rsid w:val="00917DDB"/>
    <w:rsid w:val="00930FDE"/>
    <w:rsid w:val="00951800"/>
    <w:rsid w:val="00956901"/>
    <w:rsid w:val="00973C55"/>
    <w:rsid w:val="00995C5F"/>
    <w:rsid w:val="009A0D08"/>
    <w:rsid w:val="009A0E68"/>
    <w:rsid w:val="009A1CAE"/>
    <w:rsid w:val="009B11C6"/>
    <w:rsid w:val="009B4EF4"/>
    <w:rsid w:val="009E20FF"/>
    <w:rsid w:val="00A10DB3"/>
    <w:rsid w:val="00A121D1"/>
    <w:rsid w:val="00A138E4"/>
    <w:rsid w:val="00A4508D"/>
    <w:rsid w:val="00A5533B"/>
    <w:rsid w:val="00A81D6B"/>
    <w:rsid w:val="00A82D8F"/>
    <w:rsid w:val="00A905D0"/>
    <w:rsid w:val="00A928E7"/>
    <w:rsid w:val="00AB709F"/>
    <w:rsid w:val="00AE1498"/>
    <w:rsid w:val="00AF33A0"/>
    <w:rsid w:val="00B271D4"/>
    <w:rsid w:val="00B3686E"/>
    <w:rsid w:val="00B4071D"/>
    <w:rsid w:val="00B416C2"/>
    <w:rsid w:val="00B47F01"/>
    <w:rsid w:val="00B60E15"/>
    <w:rsid w:val="00B653DF"/>
    <w:rsid w:val="00B67042"/>
    <w:rsid w:val="00B73FCA"/>
    <w:rsid w:val="00B747DF"/>
    <w:rsid w:val="00B92F1D"/>
    <w:rsid w:val="00B94191"/>
    <w:rsid w:val="00BB4C9A"/>
    <w:rsid w:val="00BD0C5C"/>
    <w:rsid w:val="00BE12BD"/>
    <w:rsid w:val="00C12CEA"/>
    <w:rsid w:val="00C43433"/>
    <w:rsid w:val="00C70A18"/>
    <w:rsid w:val="00C91122"/>
    <w:rsid w:val="00C94051"/>
    <w:rsid w:val="00C94E25"/>
    <w:rsid w:val="00C97B8F"/>
    <w:rsid w:val="00CA3BF5"/>
    <w:rsid w:val="00CA5C43"/>
    <w:rsid w:val="00CC3824"/>
    <w:rsid w:val="00CE01CF"/>
    <w:rsid w:val="00D205E1"/>
    <w:rsid w:val="00D21089"/>
    <w:rsid w:val="00D311B5"/>
    <w:rsid w:val="00D74152"/>
    <w:rsid w:val="00DA1BEE"/>
    <w:rsid w:val="00DA2DE4"/>
    <w:rsid w:val="00DA4C5F"/>
    <w:rsid w:val="00DB0B40"/>
    <w:rsid w:val="00DC69B2"/>
    <w:rsid w:val="00DE57EB"/>
    <w:rsid w:val="00DF2542"/>
    <w:rsid w:val="00E16981"/>
    <w:rsid w:val="00E227C7"/>
    <w:rsid w:val="00E24A15"/>
    <w:rsid w:val="00E35204"/>
    <w:rsid w:val="00E57542"/>
    <w:rsid w:val="00E60D9B"/>
    <w:rsid w:val="00E63E1A"/>
    <w:rsid w:val="00E649EC"/>
    <w:rsid w:val="00E7070B"/>
    <w:rsid w:val="00E74005"/>
    <w:rsid w:val="00E740D0"/>
    <w:rsid w:val="00E82DBC"/>
    <w:rsid w:val="00E85D18"/>
    <w:rsid w:val="00E866D2"/>
    <w:rsid w:val="00EA0018"/>
    <w:rsid w:val="00EC4B5B"/>
    <w:rsid w:val="00EC51A4"/>
    <w:rsid w:val="00ED38BC"/>
    <w:rsid w:val="00ED3C2B"/>
    <w:rsid w:val="00F15CC4"/>
    <w:rsid w:val="00F25E17"/>
    <w:rsid w:val="00F271E5"/>
    <w:rsid w:val="00F550D6"/>
    <w:rsid w:val="00F579B3"/>
    <w:rsid w:val="00F6482A"/>
    <w:rsid w:val="00F7708E"/>
    <w:rsid w:val="00FA0B72"/>
    <w:rsid w:val="00FD4179"/>
    <w:rsid w:val="00FD5B92"/>
    <w:rsid w:val="00FD61CF"/>
    <w:rsid w:val="00FE2F5B"/>
    <w:rsid w:val="00FF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5:docId w15:val="{7113D57B-DED5-4C94-9096-D732D60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6B0A43"/>
  </w:style>
  <w:style w:type="paragraph" w:customStyle="1" w:styleId="Body">
    <w:name w:val="Body"/>
    <w:rsid w:val="00CC3824"/>
    <w:pPr>
      <w:pBdr>
        <w:top w:val="nil"/>
        <w:left w:val="nil"/>
        <w:bottom w:val="nil"/>
        <w:right w:val="nil"/>
        <w:between w:val="nil"/>
        <w:bar w:val="nil"/>
      </w:pBdr>
      <w:spacing w:line="288" w:lineRule="auto"/>
    </w:pPr>
    <w:rPr>
      <w:rFonts w:eastAsia="Arial Unicode MS" w:hAnsi="Arial Unicode MS" w:cs="Arial Unicode MS"/>
      <w:color w:val="000000"/>
      <w:sz w:val="22"/>
      <w:szCs w:val="22"/>
      <w:bdr w:val="nil"/>
      <w:lang w:val="en-US" w:eastAsia="en-US"/>
    </w:rPr>
  </w:style>
  <w:style w:type="paragraph" w:customStyle="1" w:styleId="MediumShading1-Accent11">
    <w:name w:val="Medium Shading 1 - Accent 11"/>
    <w:uiPriority w:val="1"/>
    <w:qFormat/>
    <w:rsid w:val="00E16981"/>
    <w:rPr>
      <w:sz w:val="22"/>
      <w:szCs w:val="22"/>
      <w:lang w:val="en-US" w:eastAsia="en-US"/>
    </w:rPr>
  </w:style>
  <w:style w:type="paragraph" w:styleId="NormalWeb">
    <w:name w:val="Normal (Web)"/>
    <w:basedOn w:val="Normal"/>
    <w:uiPriority w:val="99"/>
    <w:semiHidden/>
    <w:unhideWhenUsed/>
    <w:rsid w:val="004D23FD"/>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895F2A"/>
    <w:pPr>
      <w:tabs>
        <w:tab w:val="center" w:pos="4680"/>
        <w:tab w:val="right" w:pos="9360"/>
      </w:tabs>
    </w:pPr>
  </w:style>
  <w:style w:type="character" w:customStyle="1" w:styleId="HeaderChar">
    <w:name w:val="Header Char"/>
    <w:link w:val="Header"/>
    <w:uiPriority w:val="99"/>
    <w:rsid w:val="00895F2A"/>
    <w:rPr>
      <w:sz w:val="22"/>
      <w:szCs w:val="22"/>
      <w:lang w:val="en-US" w:eastAsia="en-US"/>
    </w:rPr>
  </w:style>
  <w:style w:type="paragraph" w:styleId="Footer">
    <w:name w:val="footer"/>
    <w:basedOn w:val="Normal"/>
    <w:link w:val="FooterChar"/>
    <w:uiPriority w:val="99"/>
    <w:unhideWhenUsed/>
    <w:rsid w:val="00895F2A"/>
    <w:pPr>
      <w:tabs>
        <w:tab w:val="center" w:pos="4680"/>
        <w:tab w:val="right" w:pos="9360"/>
      </w:tabs>
    </w:pPr>
  </w:style>
  <w:style w:type="character" w:customStyle="1" w:styleId="FooterChar">
    <w:name w:val="Footer Char"/>
    <w:link w:val="Footer"/>
    <w:uiPriority w:val="99"/>
    <w:rsid w:val="00895F2A"/>
    <w:rPr>
      <w:sz w:val="22"/>
      <w:szCs w:val="22"/>
      <w:lang w:val="en-US" w:eastAsia="en-US"/>
    </w:rPr>
  </w:style>
  <w:style w:type="paragraph" w:styleId="BalloonText">
    <w:name w:val="Balloon Text"/>
    <w:basedOn w:val="Normal"/>
    <w:link w:val="BalloonTextChar"/>
    <w:uiPriority w:val="99"/>
    <w:semiHidden/>
    <w:unhideWhenUsed/>
    <w:rsid w:val="009A0D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D08"/>
    <w:rPr>
      <w:rFonts w:ascii="Tahoma" w:hAnsi="Tahoma" w:cs="Tahoma"/>
      <w:sz w:val="16"/>
      <w:szCs w:val="16"/>
      <w:lang w:val="en-US" w:eastAsia="en-US"/>
    </w:rPr>
  </w:style>
  <w:style w:type="paragraph" w:customStyle="1" w:styleId="Default">
    <w:name w:val="Default"/>
    <w:rsid w:val="00AB709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181">
      <w:bodyDiv w:val="1"/>
      <w:marLeft w:val="0"/>
      <w:marRight w:val="0"/>
      <w:marTop w:val="0"/>
      <w:marBottom w:val="0"/>
      <w:divBdr>
        <w:top w:val="none" w:sz="0" w:space="0" w:color="auto"/>
        <w:left w:val="none" w:sz="0" w:space="0" w:color="auto"/>
        <w:bottom w:val="none" w:sz="0" w:space="0" w:color="auto"/>
        <w:right w:val="none" w:sz="0" w:space="0" w:color="auto"/>
      </w:divBdr>
    </w:div>
    <w:div w:id="106394549">
      <w:bodyDiv w:val="1"/>
      <w:marLeft w:val="0"/>
      <w:marRight w:val="0"/>
      <w:marTop w:val="0"/>
      <w:marBottom w:val="0"/>
      <w:divBdr>
        <w:top w:val="none" w:sz="0" w:space="0" w:color="auto"/>
        <w:left w:val="none" w:sz="0" w:space="0" w:color="auto"/>
        <w:bottom w:val="none" w:sz="0" w:space="0" w:color="auto"/>
        <w:right w:val="none" w:sz="0" w:space="0" w:color="auto"/>
      </w:divBdr>
    </w:div>
    <w:div w:id="121073699">
      <w:bodyDiv w:val="1"/>
      <w:marLeft w:val="0"/>
      <w:marRight w:val="0"/>
      <w:marTop w:val="0"/>
      <w:marBottom w:val="0"/>
      <w:divBdr>
        <w:top w:val="none" w:sz="0" w:space="0" w:color="auto"/>
        <w:left w:val="none" w:sz="0" w:space="0" w:color="auto"/>
        <w:bottom w:val="none" w:sz="0" w:space="0" w:color="auto"/>
        <w:right w:val="none" w:sz="0" w:space="0" w:color="auto"/>
      </w:divBdr>
    </w:div>
    <w:div w:id="514728391">
      <w:bodyDiv w:val="1"/>
      <w:marLeft w:val="0"/>
      <w:marRight w:val="0"/>
      <w:marTop w:val="0"/>
      <w:marBottom w:val="0"/>
      <w:divBdr>
        <w:top w:val="none" w:sz="0" w:space="0" w:color="auto"/>
        <w:left w:val="none" w:sz="0" w:space="0" w:color="auto"/>
        <w:bottom w:val="none" w:sz="0" w:space="0" w:color="auto"/>
        <w:right w:val="none" w:sz="0" w:space="0" w:color="auto"/>
      </w:divBdr>
    </w:div>
    <w:div w:id="778837145">
      <w:bodyDiv w:val="1"/>
      <w:marLeft w:val="0"/>
      <w:marRight w:val="0"/>
      <w:marTop w:val="0"/>
      <w:marBottom w:val="0"/>
      <w:divBdr>
        <w:top w:val="none" w:sz="0" w:space="0" w:color="auto"/>
        <w:left w:val="none" w:sz="0" w:space="0" w:color="auto"/>
        <w:bottom w:val="none" w:sz="0" w:space="0" w:color="auto"/>
        <w:right w:val="none" w:sz="0" w:space="0" w:color="auto"/>
      </w:divBdr>
    </w:div>
    <w:div w:id="814108576">
      <w:bodyDiv w:val="1"/>
      <w:marLeft w:val="0"/>
      <w:marRight w:val="0"/>
      <w:marTop w:val="0"/>
      <w:marBottom w:val="0"/>
      <w:divBdr>
        <w:top w:val="none" w:sz="0" w:space="0" w:color="auto"/>
        <w:left w:val="none" w:sz="0" w:space="0" w:color="auto"/>
        <w:bottom w:val="none" w:sz="0" w:space="0" w:color="auto"/>
        <w:right w:val="none" w:sz="0" w:space="0" w:color="auto"/>
      </w:divBdr>
    </w:div>
    <w:div w:id="840924167">
      <w:bodyDiv w:val="1"/>
      <w:marLeft w:val="0"/>
      <w:marRight w:val="0"/>
      <w:marTop w:val="0"/>
      <w:marBottom w:val="0"/>
      <w:divBdr>
        <w:top w:val="none" w:sz="0" w:space="0" w:color="auto"/>
        <w:left w:val="none" w:sz="0" w:space="0" w:color="auto"/>
        <w:bottom w:val="none" w:sz="0" w:space="0" w:color="auto"/>
        <w:right w:val="none" w:sz="0" w:space="0" w:color="auto"/>
      </w:divBdr>
    </w:div>
    <w:div w:id="1114862803">
      <w:bodyDiv w:val="1"/>
      <w:marLeft w:val="0"/>
      <w:marRight w:val="0"/>
      <w:marTop w:val="0"/>
      <w:marBottom w:val="0"/>
      <w:divBdr>
        <w:top w:val="none" w:sz="0" w:space="0" w:color="auto"/>
        <w:left w:val="none" w:sz="0" w:space="0" w:color="auto"/>
        <w:bottom w:val="none" w:sz="0" w:space="0" w:color="auto"/>
        <w:right w:val="none" w:sz="0" w:space="0" w:color="auto"/>
      </w:divBdr>
    </w:div>
    <w:div w:id="1176844080">
      <w:bodyDiv w:val="1"/>
      <w:marLeft w:val="0"/>
      <w:marRight w:val="0"/>
      <w:marTop w:val="0"/>
      <w:marBottom w:val="0"/>
      <w:divBdr>
        <w:top w:val="none" w:sz="0" w:space="0" w:color="auto"/>
        <w:left w:val="none" w:sz="0" w:space="0" w:color="auto"/>
        <w:bottom w:val="none" w:sz="0" w:space="0" w:color="auto"/>
        <w:right w:val="none" w:sz="0" w:space="0" w:color="auto"/>
      </w:divBdr>
    </w:div>
    <w:div w:id="1400979939">
      <w:bodyDiv w:val="1"/>
      <w:marLeft w:val="0"/>
      <w:marRight w:val="0"/>
      <w:marTop w:val="0"/>
      <w:marBottom w:val="0"/>
      <w:divBdr>
        <w:top w:val="none" w:sz="0" w:space="0" w:color="auto"/>
        <w:left w:val="none" w:sz="0" w:space="0" w:color="auto"/>
        <w:bottom w:val="none" w:sz="0" w:space="0" w:color="auto"/>
        <w:right w:val="none" w:sz="0" w:space="0" w:color="auto"/>
      </w:divBdr>
    </w:div>
    <w:div w:id="1479498489">
      <w:bodyDiv w:val="1"/>
      <w:marLeft w:val="0"/>
      <w:marRight w:val="0"/>
      <w:marTop w:val="0"/>
      <w:marBottom w:val="0"/>
      <w:divBdr>
        <w:top w:val="none" w:sz="0" w:space="0" w:color="auto"/>
        <w:left w:val="none" w:sz="0" w:space="0" w:color="auto"/>
        <w:bottom w:val="none" w:sz="0" w:space="0" w:color="auto"/>
        <w:right w:val="none" w:sz="0" w:space="0" w:color="auto"/>
      </w:divBdr>
    </w:div>
    <w:div w:id="1519347552">
      <w:bodyDiv w:val="1"/>
      <w:marLeft w:val="0"/>
      <w:marRight w:val="0"/>
      <w:marTop w:val="0"/>
      <w:marBottom w:val="0"/>
      <w:divBdr>
        <w:top w:val="none" w:sz="0" w:space="0" w:color="auto"/>
        <w:left w:val="none" w:sz="0" w:space="0" w:color="auto"/>
        <w:bottom w:val="none" w:sz="0" w:space="0" w:color="auto"/>
        <w:right w:val="none" w:sz="0" w:space="0" w:color="auto"/>
      </w:divBdr>
    </w:div>
    <w:div w:id="17434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FE95-ADFC-4661-990F-EB00055E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dc:creator>
  <cp:lastModifiedBy>Taremekedzwa Muvingi</cp:lastModifiedBy>
  <cp:revision>18</cp:revision>
  <cp:lastPrinted>2020-09-22T14:33:00Z</cp:lastPrinted>
  <dcterms:created xsi:type="dcterms:W3CDTF">2020-05-13T14:45:00Z</dcterms:created>
  <dcterms:modified xsi:type="dcterms:W3CDTF">2020-09-22T14:37:00Z</dcterms:modified>
</cp:coreProperties>
</file>