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C2DA" w14:textId="3A687629" w:rsidR="00924D68" w:rsidRPr="00924D68" w:rsidRDefault="000A5AE4" w:rsidP="00924D68">
      <w:pPr>
        <w:spacing w:after="0"/>
        <w:rPr>
          <w:lang w:val="en-GB"/>
        </w:rPr>
      </w:pPr>
      <w:r>
        <w:softHyphen/>
      </w:r>
      <w:r>
        <w:softHyphen/>
      </w:r>
      <w:r w:rsidR="009214EA">
        <w:rPr>
          <w:noProof/>
        </w:rPr>
        <w:drawing>
          <wp:inline distT="0" distB="0" distL="0" distR="0" wp14:anchorId="1BF77608" wp14:editId="7F77D503">
            <wp:extent cx="1828800" cy="53197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UW_left-stack_rgb-black.png"/>
                    <pic:cNvPicPr>
                      <a:picLocks noChangeAspect="1"/>
                    </pic:cNvPicPr>
                  </pic:nvPicPr>
                  <pic:blipFill>
                    <a:blip r:embed="rId8"/>
                    <a:stretch>
                      <a:fillRect/>
                    </a:stretch>
                  </pic:blipFill>
                  <pic:spPr>
                    <a:xfrm>
                      <a:off x="0" y="0"/>
                      <a:ext cx="1828800" cy="531979"/>
                    </a:xfrm>
                    <a:prstGeom prst="rect">
                      <a:avLst/>
                    </a:prstGeom>
                    <a:ln w="12700" cap="flat">
                      <a:noFill/>
                      <a:miter lim="400000"/>
                    </a:ln>
                    <a:effectLst/>
                  </pic:spPr>
                </pic:pic>
              </a:graphicData>
            </a:graphic>
          </wp:inline>
        </w:drawing>
      </w:r>
      <w:r w:rsidR="00C3626E">
        <w:tab/>
      </w:r>
      <w:r w:rsidR="00C3626E">
        <w:tab/>
      </w:r>
      <w:r w:rsidR="00C3626E">
        <w:tab/>
      </w:r>
      <w:r w:rsidR="00C3626E">
        <w:tab/>
      </w:r>
      <w:r w:rsidR="00C3626E">
        <w:tab/>
      </w:r>
      <w:r w:rsidR="00C3626E">
        <w:tab/>
      </w:r>
      <w:r w:rsidR="00C3626E" w:rsidRPr="00266994">
        <w:rPr>
          <w:color w:val="000000" w:themeColor="text1"/>
          <w:lang w:val="en-GB"/>
        </w:rPr>
        <w:fldChar w:fldCharType="begin">
          <w:ffData>
            <w:name w:val="Text29"/>
            <w:enabled/>
            <w:calcOnExit w:val="0"/>
            <w:textInput/>
          </w:ffData>
        </w:fldChar>
      </w:r>
      <w:r w:rsidR="00C3626E" w:rsidRPr="00266994">
        <w:rPr>
          <w:color w:val="000000" w:themeColor="text1"/>
          <w:lang w:val="en-GB"/>
        </w:rPr>
        <w:instrText xml:space="preserve"> FORMTEXT </w:instrText>
      </w:r>
      <w:r w:rsidR="00C3626E" w:rsidRPr="00266994">
        <w:rPr>
          <w:color w:val="000000" w:themeColor="text1"/>
          <w:lang w:val="en-GB"/>
        </w:rPr>
      </w:r>
      <w:r w:rsidR="00C3626E" w:rsidRPr="00266994">
        <w:rPr>
          <w:color w:val="000000" w:themeColor="text1"/>
          <w:lang w:val="en-GB"/>
        </w:rPr>
        <w:fldChar w:fldCharType="separate"/>
      </w:r>
      <w:r w:rsidR="00C3626E" w:rsidRPr="00266994">
        <w:rPr>
          <w:noProof/>
          <w:color w:val="000000" w:themeColor="text1"/>
          <w:lang w:val="en-GB"/>
        </w:rPr>
        <w:t> </w:t>
      </w:r>
      <w:r w:rsidR="00C3626E" w:rsidRPr="00266994">
        <w:rPr>
          <w:noProof/>
          <w:color w:val="000000" w:themeColor="text1"/>
          <w:lang w:val="en-GB"/>
        </w:rPr>
        <w:t> </w:t>
      </w:r>
      <w:r w:rsidR="00C3626E" w:rsidRPr="00266994">
        <w:rPr>
          <w:noProof/>
          <w:color w:val="000000" w:themeColor="text1"/>
          <w:lang w:val="en-GB"/>
        </w:rPr>
        <w:t> </w:t>
      </w:r>
      <w:r w:rsidR="00C3626E" w:rsidRPr="00266994">
        <w:rPr>
          <w:noProof/>
          <w:color w:val="000000" w:themeColor="text1"/>
          <w:lang w:val="en-GB"/>
        </w:rPr>
        <w:t> </w:t>
      </w:r>
      <w:r w:rsidR="00C3626E" w:rsidRPr="00266994">
        <w:rPr>
          <w:noProof/>
          <w:color w:val="000000" w:themeColor="text1"/>
          <w:lang w:val="en-GB"/>
        </w:rPr>
        <w:t> </w:t>
      </w:r>
      <w:r w:rsidR="00C3626E" w:rsidRPr="00266994">
        <w:rPr>
          <w:color w:val="000000" w:themeColor="text1"/>
          <w:lang w:val="en-GB"/>
        </w:rPr>
        <w:fldChar w:fldCharType="end"/>
      </w:r>
      <w:r w:rsidR="00924D68" w:rsidRPr="00266994">
        <w:rPr>
          <w:color w:val="000000" w:themeColor="text1"/>
        </w:rPr>
        <w:br/>
      </w:r>
      <w:r w:rsidR="00924D68" w:rsidRPr="0045404E">
        <w:rPr>
          <w:rFonts w:asciiTheme="minorHAnsi" w:hAnsiTheme="minorHAnsi" w:cstheme="minorHAnsi"/>
          <w:lang w:val="en-GB"/>
        </w:rPr>
        <w:tab/>
      </w:r>
      <w:r w:rsidR="00924D68" w:rsidRPr="0045404E">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Pr>
          <w:rFonts w:asciiTheme="minorHAnsi" w:hAnsiTheme="minorHAnsi" w:cstheme="minorHAnsi"/>
          <w:lang w:val="en-GB"/>
        </w:rPr>
        <w:tab/>
      </w:r>
      <w:r w:rsidR="00924D68" w:rsidRPr="0045404E">
        <w:rPr>
          <w:rFonts w:asciiTheme="minorHAnsi" w:hAnsiTheme="minorHAnsi" w:cstheme="minorHAnsi"/>
          <w:u w:val="single"/>
          <w:lang w:val="en-GB"/>
        </w:rPr>
        <w:tab/>
      </w:r>
      <w:r w:rsidR="00924D68" w:rsidRPr="0045404E">
        <w:rPr>
          <w:rFonts w:asciiTheme="minorHAnsi" w:hAnsiTheme="minorHAnsi" w:cstheme="minorHAnsi"/>
          <w:u w:val="single"/>
          <w:lang w:val="en-GB"/>
        </w:rPr>
        <w:tab/>
      </w:r>
      <w:r w:rsidR="00924D68" w:rsidRPr="0045404E">
        <w:rPr>
          <w:rFonts w:asciiTheme="minorHAnsi" w:hAnsiTheme="minorHAnsi" w:cstheme="minorHAnsi"/>
          <w:u w:val="single"/>
          <w:lang w:val="en-GB"/>
        </w:rPr>
        <w:tab/>
      </w:r>
    </w:p>
    <w:p w14:paraId="37CDFE70" w14:textId="2F39D36D" w:rsidR="00DD46D2" w:rsidRDefault="00924D68" w:rsidP="00924D68">
      <w:r>
        <w:rPr>
          <w:lang w:val="en-GB"/>
        </w:rPr>
        <w:tab/>
      </w:r>
      <w:r>
        <w:rPr>
          <w:lang w:val="en-GB"/>
        </w:rPr>
        <w:tab/>
      </w:r>
      <w:r>
        <w:rPr>
          <w:lang w:val="en-GB"/>
        </w:rPr>
        <w:tab/>
      </w:r>
      <w:r>
        <w:rPr>
          <w:lang w:val="en-GB"/>
        </w:rPr>
        <w:tab/>
      </w:r>
      <w:r>
        <w:rPr>
          <w:lang w:val="en-GB"/>
        </w:rPr>
        <w:tab/>
      </w:r>
      <w:r w:rsidRPr="0045404E">
        <w:rPr>
          <w:lang w:val="en-GB"/>
        </w:rPr>
        <w:tab/>
      </w:r>
      <w:r w:rsidRPr="0045404E">
        <w:rPr>
          <w:lang w:val="en-GB"/>
        </w:rPr>
        <w:tab/>
      </w:r>
      <w:r w:rsidRPr="0045404E">
        <w:rPr>
          <w:lang w:val="en-GB"/>
        </w:rPr>
        <w:tab/>
      </w:r>
      <w:r w:rsidRPr="0045404E">
        <w:rPr>
          <w:lang w:val="en-GB"/>
        </w:rPr>
        <w:tab/>
      </w:r>
      <w:r>
        <w:rPr>
          <w:lang w:val="en-GB"/>
        </w:rPr>
        <w:tab/>
      </w:r>
      <w:r w:rsidRPr="0045404E">
        <w:rPr>
          <w:lang w:val="en-GB"/>
        </w:rPr>
        <w:t>Date</w:t>
      </w:r>
    </w:p>
    <w:p w14:paraId="7B7915BB" w14:textId="421FC6E7" w:rsidR="00522F40" w:rsidRPr="00522F40" w:rsidRDefault="000D105B" w:rsidP="007972C3">
      <w:pPr>
        <w:pStyle w:val="Title"/>
      </w:pPr>
      <w:r>
        <w:t>Indigenous Course Requirement</w:t>
      </w:r>
      <w:r w:rsidR="006A3596">
        <w:t xml:space="preserve">: </w:t>
      </w:r>
      <w:r w:rsidR="006A3596">
        <w:br/>
        <w:t>Consult with the ICR Committee</w:t>
      </w:r>
    </w:p>
    <w:p w14:paraId="4F33AB51" w14:textId="47194989" w:rsidR="000307F8" w:rsidRPr="00512B4A" w:rsidRDefault="006A3596" w:rsidP="007808E6">
      <w:pPr>
        <w:pStyle w:val="IntroParagraph"/>
        <w:spacing w:line="276" w:lineRule="auto"/>
        <w:rPr>
          <w:i/>
        </w:rPr>
      </w:pPr>
      <w:r w:rsidRPr="006A3596">
        <w:t xml:space="preserve">The attached course is being submitted to the Senate Indigenous Course Requirement Committee for evaluation to fulfill the Indigenous Course Requirement (ICR). </w:t>
      </w:r>
      <w:r w:rsidR="00780644">
        <w:br/>
      </w:r>
      <w:r w:rsidRPr="006A3596">
        <w:t>Submissions must include a detailed course outline and name (s) of instructor(s)</w:t>
      </w:r>
    </w:p>
    <w:p w14:paraId="27AE9F7E" w14:textId="12849748" w:rsidR="00522F40" w:rsidRDefault="002B1AF7" w:rsidP="00522F40">
      <w:pPr>
        <w:pStyle w:val="MainSectionHeading"/>
      </w:pPr>
      <w:r w:rsidRPr="00A9289F">
        <w:rPr>
          <w:noProof/>
        </w:rPr>
        <mc:AlternateContent>
          <mc:Choice Requires="wps">
            <w:drawing>
              <wp:anchor distT="0" distB="0" distL="114300" distR="114300" simplePos="0" relativeHeight="251673600" behindDoc="0" locked="0" layoutInCell="1" allowOverlap="1" wp14:anchorId="03AC654D" wp14:editId="48B8B473">
                <wp:simplePos x="0" y="0"/>
                <wp:positionH relativeFrom="column">
                  <wp:posOffset>0</wp:posOffset>
                </wp:positionH>
                <wp:positionV relativeFrom="paragraph">
                  <wp:posOffset>-635</wp:posOffset>
                </wp:positionV>
                <wp:extent cx="5965371" cy="0"/>
                <wp:effectExtent l="0" t="0" r="16510" b="12700"/>
                <wp:wrapNone/>
                <wp:docPr id="6" name="Straight Connector 6"/>
                <wp:cNvGraphicFramePr/>
                <a:graphic xmlns:a="http://schemas.openxmlformats.org/drawingml/2006/main">
                  <a:graphicData uri="http://schemas.microsoft.com/office/word/2010/wordprocessingShape">
                    <wps:wsp>
                      <wps:cNvCnPr/>
                      <wps:spPr>
                        <a:xfrm>
                          <a:off x="0" y="0"/>
                          <a:ext cx="596537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3C200C0" id="Straight Connector 6"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69.7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" strokecolor="black [3200]" strokeweight=".25pt"/>
            </w:pict>
          </mc:Fallback>
        </mc:AlternateContent>
      </w:r>
      <w:r>
        <w:br/>
      </w:r>
      <w:r>
        <w:br/>
      </w:r>
      <w:r w:rsidR="000D105B">
        <w:t>Course Information (Complete information below and provide a rationale)</w:t>
      </w:r>
    </w:p>
    <w:p w14:paraId="22CC6D9D" w14:textId="06DC4AEE" w:rsidR="00413457" w:rsidRDefault="000D105B" w:rsidP="007F6F24">
      <w:pPr>
        <w:pStyle w:val="Heading2"/>
      </w:pPr>
      <w:r>
        <w:t>Department/Program Code:</w:t>
      </w:r>
      <w:r w:rsidR="005F26DD" w:rsidRPr="005F26DD">
        <w:t xml:space="preserve"> </w:t>
      </w:r>
      <w:r w:rsidR="005F26DD" w:rsidRPr="00266994">
        <w:rPr>
          <w:b w:val="0"/>
          <w:bCs w:val="0"/>
          <w:color w:val="000000" w:themeColor="text1"/>
        </w:rPr>
        <w:fldChar w:fldCharType="begin">
          <w:ffData>
            <w:name w:val="Text21"/>
            <w:enabled/>
            <w:calcOnExit w:val="0"/>
            <w:textInput/>
          </w:ffData>
        </w:fldChar>
      </w:r>
      <w:bookmarkStart w:id="0" w:name="Text21"/>
      <w:r w:rsidR="005F26DD" w:rsidRPr="00266994">
        <w:rPr>
          <w:b w:val="0"/>
          <w:bCs w:val="0"/>
          <w:color w:val="000000" w:themeColor="text1"/>
        </w:rPr>
        <w:instrText xml:space="preserve"> FORMTEXT </w:instrText>
      </w:r>
      <w:r w:rsidR="005F26DD" w:rsidRPr="00266994">
        <w:rPr>
          <w:b w:val="0"/>
          <w:bCs w:val="0"/>
          <w:color w:val="000000" w:themeColor="text1"/>
        </w:rPr>
      </w:r>
      <w:r w:rsidR="005F26DD" w:rsidRPr="00266994">
        <w:rPr>
          <w:b w:val="0"/>
          <w:bCs w:val="0"/>
          <w:color w:val="000000" w:themeColor="text1"/>
        </w:rPr>
        <w:fldChar w:fldCharType="separate"/>
      </w:r>
      <w:r w:rsidR="005F26DD" w:rsidRPr="00266994">
        <w:rPr>
          <w:b w:val="0"/>
          <w:bCs w:val="0"/>
          <w:color w:val="000000" w:themeColor="text1"/>
        </w:rPr>
        <w:t> </w:t>
      </w:r>
      <w:r w:rsidR="005F26DD" w:rsidRPr="00266994">
        <w:rPr>
          <w:b w:val="0"/>
          <w:bCs w:val="0"/>
          <w:color w:val="000000" w:themeColor="text1"/>
        </w:rPr>
        <w:t> </w:t>
      </w:r>
      <w:r w:rsidR="005F26DD" w:rsidRPr="00266994">
        <w:rPr>
          <w:b w:val="0"/>
          <w:bCs w:val="0"/>
          <w:color w:val="000000" w:themeColor="text1"/>
        </w:rPr>
        <w:t> </w:t>
      </w:r>
      <w:r w:rsidR="005F26DD" w:rsidRPr="00266994">
        <w:rPr>
          <w:b w:val="0"/>
          <w:bCs w:val="0"/>
          <w:color w:val="000000" w:themeColor="text1"/>
        </w:rPr>
        <w:t> </w:t>
      </w:r>
      <w:r w:rsidR="005F26DD" w:rsidRPr="00266994">
        <w:rPr>
          <w:b w:val="0"/>
          <w:bCs w:val="0"/>
          <w:color w:val="000000" w:themeColor="text1"/>
        </w:rPr>
        <w:t> </w:t>
      </w:r>
      <w:r w:rsidR="005F26DD" w:rsidRPr="00266994">
        <w:rPr>
          <w:b w:val="0"/>
          <w:bCs w:val="0"/>
          <w:color w:val="000000" w:themeColor="text1"/>
        </w:rPr>
        <w:fldChar w:fldCharType="end"/>
      </w:r>
      <w:bookmarkEnd w:id="0"/>
      <w:r w:rsidR="005F26DD">
        <w:tab/>
      </w:r>
      <w:r w:rsidR="005F26DD">
        <w:tab/>
      </w:r>
      <w:r w:rsidR="007F6F24" w:rsidRPr="007F6F24">
        <w:t>4-Digit Course Number:</w:t>
      </w:r>
      <w:r w:rsidR="005F26DD" w:rsidRPr="005F26DD">
        <w:t xml:space="preserve"> </w:t>
      </w:r>
      <w:r w:rsidR="005F26DD" w:rsidRPr="00266994">
        <w:rPr>
          <w:b w:val="0"/>
          <w:bCs w:val="0"/>
        </w:rPr>
        <w:fldChar w:fldCharType="begin">
          <w:ffData>
            <w:name w:val="Text21"/>
            <w:enabled/>
            <w:calcOnExit w:val="0"/>
            <w:textInput/>
          </w:ffData>
        </w:fldChar>
      </w:r>
      <w:r w:rsidR="005F26DD" w:rsidRPr="00266994">
        <w:rPr>
          <w:b w:val="0"/>
          <w:bCs w:val="0"/>
        </w:rPr>
        <w:instrText xml:space="preserve"> FORMTEXT </w:instrText>
      </w:r>
      <w:r w:rsidR="005F26DD" w:rsidRPr="00266994">
        <w:rPr>
          <w:b w:val="0"/>
          <w:bCs w:val="0"/>
        </w:rPr>
      </w:r>
      <w:r w:rsidR="005F26DD" w:rsidRPr="00266994">
        <w:rPr>
          <w:b w:val="0"/>
          <w:bCs w:val="0"/>
        </w:rPr>
        <w:fldChar w:fldCharType="separate"/>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fldChar w:fldCharType="end"/>
      </w:r>
    </w:p>
    <w:p w14:paraId="2A77CE46" w14:textId="6E8411B4" w:rsidR="00BE3024" w:rsidRDefault="00766140" w:rsidP="00BE3024">
      <w:pPr>
        <w:pStyle w:val="Heading2"/>
      </w:pPr>
      <w:r w:rsidRPr="00766140">
        <w:t>Cross-Listed Department/Program Code and 4-Digit Course Number:</w:t>
      </w:r>
      <w:r w:rsidR="005F26DD" w:rsidRPr="005F26DD">
        <w:t xml:space="preserve"> </w:t>
      </w:r>
      <w:r w:rsidR="005F26DD" w:rsidRPr="00266994">
        <w:rPr>
          <w:b w:val="0"/>
          <w:bCs w:val="0"/>
        </w:rPr>
        <w:fldChar w:fldCharType="begin">
          <w:ffData>
            <w:name w:val="Text21"/>
            <w:enabled/>
            <w:calcOnExit w:val="0"/>
            <w:textInput/>
          </w:ffData>
        </w:fldChar>
      </w:r>
      <w:r w:rsidR="005F26DD" w:rsidRPr="00266994">
        <w:rPr>
          <w:b w:val="0"/>
          <w:bCs w:val="0"/>
        </w:rPr>
        <w:instrText xml:space="preserve"> FORMTEXT </w:instrText>
      </w:r>
      <w:r w:rsidR="005F26DD" w:rsidRPr="00266994">
        <w:rPr>
          <w:b w:val="0"/>
          <w:bCs w:val="0"/>
        </w:rPr>
      </w:r>
      <w:r w:rsidR="005F26DD" w:rsidRPr="00266994">
        <w:rPr>
          <w:b w:val="0"/>
          <w:bCs w:val="0"/>
        </w:rPr>
        <w:fldChar w:fldCharType="separate"/>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fldChar w:fldCharType="end"/>
      </w:r>
    </w:p>
    <w:p w14:paraId="51310F4C" w14:textId="66CBA71F" w:rsidR="00BE3024" w:rsidRDefault="00766140" w:rsidP="00BE3024">
      <w:pPr>
        <w:pStyle w:val="Heading2"/>
      </w:pPr>
      <w:r w:rsidRPr="00766140">
        <w:t>Course Title:</w:t>
      </w:r>
      <w:r w:rsidR="005F26DD" w:rsidRPr="005F26DD">
        <w:t xml:space="preserve"> </w:t>
      </w:r>
      <w:r w:rsidR="005F26DD" w:rsidRPr="00266994">
        <w:rPr>
          <w:b w:val="0"/>
          <w:bCs w:val="0"/>
        </w:rPr>
        <w:fldChar w:fldCharType="begin">
          <w:ffData>
            <w:name w:val="Text21"/>
            <w:enabled/>
            <w:calcOnExit w:val="0"/>
            <w:textInput/>
          </w:ffData>
        </w:fldChar>
      </w:r>
      <w:r w:rsidR="005F26DD" w:rsidRPr="00266994">
        <w:rPr>
          <w:b w:val="0"/>
          <w:bCs w:val="0"/>
        </w:rPr>
        <w:instrText xml:space="preserve"> FORMTEXT </w:instrText>
      </w:r>
      <w:r w:rsidR="005F26DD" w:rsidRPr="00266994">
        <w:rPr>
          <w:b w:val="0"/>
          <w:bCs w:val="0"/>
        </w:rPr>
      </w:r>
      <w:r w:rsidR="005F26DD" w:rsidRPr="00266994">
        <w:rPr>
          <w:b w:val="0"/>
          <w:bCs w:val="0"/>
        </w:rPr>
        <w:fldChar w:fldCharType="separate"/>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t> </w:t>
      </w:r>
      <w:r w:rsidR="005F26DD" w:rsidRPr="00266994">
        <w:rPr>
          <w:b w:val="0"/>
          <w:bCs w:val="0"/>
        </w:rPr>
        <w:fldChar w:fldCharType="end"/>
      </w:r>
      <w:r w:rsidR="00BE3024">
        <w:tab/>
      </w:r>
    </w:p>
    <w:p w14:paraId="34E5BDAB" w14:textId="75200314" w:rsidR="00135FBD" w:rsidRPr="00766140" w:rsidRDefault="00766140" w:rsidP="00135FBD">
      <w:pPr>
        <w:pStyle w:val="Heading2"/>
        <w:spacing w:line="276" w:lineRule="auto"/>
        <w:ind w:left="3600" w:hanging="3600"/>
      </w:pPr>
      <w:r w:rsidRPr="00766140">
        <w:t>Stage of ICR Approval Process:</w:t>
      </w:r>
      <w:r w:rsidR="005F26DD" w:rsidRPr="005F26DD">
        <w:t xml:space="preserve"> </w:t>
      </w:r>
      <w:r w:rsidR="00135FBD">
        <w:tab/>
      </w:r>
      <w:r w:rsidR="00135FBD">
        <w:fldChar w:fldCharType="begin">
          <w:ffData>
            <w:name w:val="Check1"/>
            <w:enabled/>
            <w:calcOnExit w:val="0"/>
            <w:checkBox>
              <w:sizeAuto/>
              <w:default w:val="0"/>
              <w:checked w:val="0"/>
            </w:checkBox>
          </w:ffData>
        </w:fldChar>
      </w:r>
      <w:r w:rsidR="00135FBD">
        <w:instrText xml:space="preserve"> FORMCHECKBOX </w:instrText>
      </w:r>
      <w:r w:rsidR="00000000">
        <w:fldChar w:fldCharType="separate"/>
      </w:r>
      <w:r w:rsidR="00135FBD">
        <w:fldChar w:fldCharType="end"/>
      </w:r>
      <w:r w:rsidR="00135FBD">
        <w:t xml:space="preserve"> </w:t>
      </w:r>
      <w:r w:rsidR="00135FBD">
        <w:rPr>
          <w:b w:val="0"/>
          <w:bCs w:val="0"/>
        </w:rPr>
        <w:t>Approved by Senate</w:t>
      </w:r>
      <w:r w:rsidR="00135FBD">
        <w:br/>
      </w:r>
      <w:r w:rsidR="00135FBD">
        <w:fldChar w:fldCharType="begin">
          <w:ffData>
            <w:name w:val="Check1"/>
            <w:enabled/>
            <w:calcOnExit w:val="0"/>
            <w:checkBox>
              <w:sizeAuto/>
              <w:default w:val="0"/>
              <w:checked w:val="0"/>
            </w:checkBox>
          </w:ffData>
        </w:fldChar>
      </w:r>
      <w:r w:rsidR="00135FBD">
        <w:instrText xml:space="preserve"> FORMCHECKBOX </w:instrText>
      </w:r>
      <w:r w:rsidR="00000000">
        <w:fldChar w:fldCharType="separate"/>
      </w:r>
      <w:r w:rsidR="00135FBD">
        <w:fldChar w:fldCharType="end"/>
      </w:r>
      <w:r w:rsidR="00135FBD">
        <w:t xml:space="preserve"> </w:t>
      </w:r>
      <w:r w:rsidR="00135FBD">
        <w:rPr>
          <w:b w:val="0"/>
          <w:bCs w:val="0"/>
        </w:rPr>
        <w:t>Seeking Approval by Senate</w:t>
      </w:r>
    </w:p>
    <w:p w14:paraId="355294C9" w14:textId="1C0DA2E3" w:rsidR="00BE3024" w:rsidRDefault="00766140" w:rsidP="00BE3024">
      <w:pPr>
        <w:pStyle w:val="Heading2"/>
      </w:pPr>
      <w:r w:rsidRPr="00766140">
        <w:t>Permanent or Experimental Course?</w:t>
      </w:r>
      <w:r w:rsidR="00135FBD">
        <w:tab/>
      </w:r>
      <w:r w:rsidR="00135FBD">
        <w:fldChar w:fldCharType="begin">
          <w:ffData>
            <w:name w:val="Check1"/>
            <w:enabled/>
            <w:calcOnExit w:val="0"/>
            <w:checkBox>
              <w:sizeAuto/>
              <w:default w:val="0"/>
              <w:checked w:val="0"/>
            </w:checkBox>
          </w:ffData>
        </w:fldChar>
      </w:r>
      <w:r w:rsidR="00135FBD">
        <w:instrText xml:space="preserve"> FORMCHECKBOX </w:instrText>
      </w:r>
      <w:r w:rsidR="00000000">
        <w:fldChar w:fldCharType="separate"/>
      </w:r>
      <w:r w:rsidR="00135FBD">
        <w:fldChar w:fldCharType="end"/>
      </w:r>
      <w:r w:rsidR="00135FBD">
        <w:t xml:space="preserve"> </w:t>
      </w:r>
      <w:r w:rsidR="00135FBD">
        <w:rPr>
          <w:b w:val="0"/>
          <w:bCs w:val="0"/>
        </w:rPr>
        <w:t>Permanent</w:t>
      </w:r>
      <w:r w:rsidR="002109AB">
        <w:rPr>
          <w:b w:val="0"/>
          <w:bCs w:val="0"/>
        </w:rPr>
        <w:tab/>
      </w:r>
      <w:r w:rsidR="00135FBD">
        <w:tab/>
      </w:r>
      <w:r w:rsidR="00135FBD">
        <w:fldChar w:fldCharType="begin">
          <w:ffData>
            <w:name w:val="Check1"/>
            <w:enabled/>
            <w:calcOnExit w:val="0"/>
            <w:checkBox>
              <w:sizeAuto/>
              <w:default w:val="0"/>
              <w:checked w:val="0"/>
            </w:checkBox>
          </w:ffData>
        </w:fldChar>
      </w:r>
      <w:r w:rsidR="00135FBD">
        <w:instrText xml:space="preserve"> FORMCHECKBOX </w:instrText>
      </w:r>
      <w:r w:rsidR="00000000">
        <w:fldChar w:fldCharType="separate"/>
      </w:r>
      <w:r w:rsidR="00135FBD">
        <w:fldChar w:fldCharType="end"/>
      </w:r>
      <w:r w:rsidR="00135FBD">
        <w:t xml:space="preserve"> </w:t>
      </w:r>
      <w:r w:rsidR="00135FBD">
        <w:rPr>
          <w:b w:val="0"/>
          <w:bCs w:val="0"/>
        </w:rPr>
        <w:t>Experimental</w:t>
      </w:r>
      <w:r w:rsidR="00135FBD">
        <w:tab/>
      </w:r>
    </w:p>
    <w:p w14:paraId="3C22B4D7" w14:textId="150F8082" w:rsidR="00BE3024" w:rsidRDefault="003871C3" w:rsidP="003871C3">
      <w:pPr>
        <w:pStyle w:val="Heading2"/>
      </w:pPr>
      <w:r w:rsidRPr="003871C3">
        <w:t>Prerequisites/Co-requisites, please indicate course number(s):</w:t>
      </w:r>
      <w:r w:rsidR="005F26DD">
        <w:t xml:space="preserve"> </w:t>
      </w:r>
      <w:r w:rsidR="005F26DD" w:rsidRPr="00AC5DD1">
        <w:rPr>
          <w:b w:val="0"/>
          <w:bCs w:val="0"/>
        </w:rPr>
        <w:fldChar w:fldCharType="begin">
          <w:ffData>
            <w:name w:val="Text21"/>
            <w:enabled/>
            <w:calcOnExit w:val="0"/>
            <w:textInput/>
          </w:ffData>
        </w:fldChar>
      </w:r>
      <w:r w:rsidR="005F26DD" w:rsidRPr="00AC5DD1">
        <w:rPr>
          <w:b w:val="0"/>
          <w:bCs w:val="0"/>
        </w:rPr>
        <w:instrText xml:space="preserve"> FORMTEXT </w:instrText>
      </w:r>
      <w:r w:rsidR="005F26DD" w:rsidRPr="00AC5DD1">
        <w:rPr>
          <w:b w:val="0"/>
          <w:bCs w:val="0"/>
        </w:rPr>
      </w:r>
      <w:r w:rsidR="005F26DD" w:rsidRPr="00AC5DD1">
        <w:rPr>
          <w:b w:val="0"/>
          <w:bCs w:val="0"/>
        </w:rPr>
        <w:fldChar w:fldCharType="separate"/>
      </w:r>
      <w:r w:rsidR="005F26DD" w:rsidRPr="00AC5DD1">
        <w:rPr>
          <w:b w:val="0"/>
          <w:bCs w:val="0"/>
        </w:rPr>
        <w:t> </w:t>
      </w:r>
      <w:r w:rsidR="005F26DD" w:rsidRPr="00AC5DD1">
        <w:rPr>
          <w:b w:val="0"/>
          <w:bCs w:val="0"/>
        </w:rPr>
        <w:t> </w:t>
      </w:r>
      <w:r w:rsidR="005F26DD" w:rsidRPr="00AC5DD1">
        <w:rPr>
          <w:b w:val="0"/>
          <w:bCs w:val="0"/>
        </w:rPr>
        <w:t> </w:t>
      </w:r>
      <w:r w:rsidR="005F26DD" w:rsidRPr="00AC5DD1">
        <w:rPr>
          <w:b w:val="0"/>
          <w:bCs w:val="0"/>
        </w:rPr>
        <w:t> </w:t>
      </w:r>
      <w:r w:rsidR="005F26DD" w:rsidRPr="00AC5DD1">
        <w:rPr>
          <w:b w:val="0"/>
          <w:bCs w:val="0"/>
        </w:rPr>
        <w:t> </w:t>
      </w:r>
      <w:r w:rsidR="005F26DD" w:rsidRPr="00AC5DD1">
        <w:rPr>
          <w:b w:val="0"/>
          <w:bCs w:val="0"/>
        </w:rPr>
        <w:fldChar w:fldCharType="end"/>
      </w:r>
      <w:r w:rsidR="00BE3024">
        <w:tab/>
      </w:r>
      <w:r w:rsidR="00BE3024">
        <w:tab/>
      </w:r>
    </w:p>
    <w:p w14:paraId="1A80836F" w14:textId="7C819168" w:rsidR="00BE3024" w:rsidRDefault="003871C3" w:rsidP="00135FBD">
      <w:pPr>
        <w:pStyle w:val="Heading2"/>
        <w:spacing w:line="276" w:lineRule="auto"/>
      </w:pPr>
      <w:r w:rsidRPr="003871C3">
        <w:t>Is this course a required course for any existing major?</w:t>
      </w:r>
      <w:r w:rsidR="00C410A7">
        <w:t xml:space="preserve"> </w:t>
      </w:r>
      <w:r w:rsidR="00A8312B">
        <w:tab/>
      </w:r>
      <w:r w:rsidR="00C410A7">
        <w:fldChar w:fldCharType="begin">
          <w:ffData>
            <w:name w:val="Check1"/>
            <w:enabled/>
            <w:calcOnExit w:val="0"/>
            <w:checkBox>
              <w:sizeAuto/>
              <w:default w:val="0"/>
              <w:checked w:val="0"/>
            </w:checkBox>
          </w:ffData>
        </w:fldChar>
      </w:r>
      <w:r w:rsidR="00C410A7">
        <w:instrText xml:space="preserve"> FORMCHECKBOX </w:instrText>
      </w:r>
      <w:r w:rsidR="00000000">
        <w:fldChar w:fldCharType="separate"/>
      </w:r>
      <w:r w:rsidR="00C410A7">
        <w:fldChar w:fldCharType="end"/>
      </w:r>
      <w:r w:rsidR="00C410A7">
        <w:t xml:space="preserve"> </w:t>
      </w:r>
      <w:r w:rsidR="005C62EF">
        <w:rPr>
          <w:b w:val="0"/>
          <w:bCs w:val="0"/>
        </w:rPr>
        <w:t>Yes</w:t>
      </w:r>
      <w:r w:rsidR="00C410A7">
        <w:rPr>
          <w:b w:val="0"/>
          <w:bCs w:val="0"/>
        </w:rPr>
        <w:t>, please specify:</w:t>
      </w:r>
      <w:r w:rsidR="00C410A7" w:rsidRPr="000D15B6">
        <w:t xml:space="preserve"> </w:t>
      </w:r>
      <w:r w:rsidR="00C410A7" w:rsidRPr="00D237B0">
        <w:rPr>
          <w:b w:val="0"/>
          <w:bCs w:val="0"/>
        </w:rPr>
        <w:fldChar w:fldCharType="begin">
          <w:ffData>
            <w:name w:val="Text21"/>
            <w:enabled/>
            <w:calcOnExit w:val="0"/>
            <w:textInput/>
          </w:ffData>
        </w:fldChar>
      </w:r>
      <w:r w:rsidR="00C410A7" w:rsidRPr="00D237B0">
        <w:rPr>
          <w:b w:val="0"/>
          <w:bCs w:val="0"/>
        </w:rPr>
        <w:instrText xml:space="preserve"> FORMTEXT </w:instrText>
      </w:r>
      <w:r w:rsidR="00C410A7" w:rsidRPr="00D237B0">
        <w:rPr>
          <w:b w:val="0"/>
          <w:bCs w:val="0"/>
        </w:rPr>
      </w:r>
      <w:r w:rsidR="00C410A7" w:rsidRPr="00D237B0">
        <w:rPr>
          <w:b w:val="0"/>
          <w:bCs w:val="0"/>
        </w:rPr>
        <w:fldChar w:fldCharType="separate"/>
      </w:r>
      <w:r w:rsidR="00C410A7" w:rsidRPr="00D237B0">
        <w:rPr>
          <w:b w:val="0"/>
          <w:bCs w:val="0"/>
        </w:rPr>
        <w:t> </w:t>
      </w:r>
      <w:r w:rsidR="00C410A7" w:rsidRPr="00D237B0">
        <w:rPr>
          <w:b w:val="0"/>
          <w:bCs w:val="0"/>
        </w:rPr>
        <w:t> </w:t>
      </w:r>
      <w:r w:rsidR="00C410A7" w:rsidRPr="00D237B0">
        <w:rPr>
          <w:b w:val="0"/>
          <w:bCs w:val="0"/>
        </w:rPr>
        <w:t> </w:t>
      </w:r>
      <w:r w:rsidR="00C410A7" w:rsidRPr="00D237B0">
        <w:rPr>
          <w:b w:val="0"/>
          <w:bCs w:val="0"/>
        </w:rPr>
        <w:t> </w:t>
      </w:r>
      <w:r w:rsidR="00C410A7" w:rsidRPr="00D237B0">
        <w:rPr>
          <w:b w:val="0"/>
          <w:bCs w:val="0"/>
        </w:rPr>
        <w:t> </w:t>
      </w:r>
      <w:r w:rsidR="00C410A7" w:rsidRPr="00D237B0">
        <w:rPr>
          <w:b w:val="0"/>
          <w:bCs w:val="0"/>
        </w:rPr>
        <w:fldChar w:fldCharType="end"/>
      </w:r>
      <w:r w:rsidR="00C410A7">
        <w:rPr>
          <w:b w:val="0"/>
          <w:bCs w:val="0"/>
        </w:rPr>
        <w:tab/>
      </w:r>
      <w:r w:rsidR="005C62EF">
        <w:rPr>
          <w:b w:val="0"/>
          <w:bCs w:val="0"/>
        </w:rPr>
        <w:br/>
      </w:r>
      <w:r w:rsidR="005C62EF">
        <w:tab/>
      </w:r>
      <w:r w:rsidR="005C62EF">
        <w:tab/>
      </w:r>
      <w:r w:rsidR="005C62EF">
        <w:tab/>
      </w:r>
      <w:r w:rsidR="005C62EF">
        <w:tab/>
      </w:r>
      <w:r w:rsidR="005C62EF">
        <w:tab/>
      </w:r>
      <w:r w:rsidR="005C62EF">
        <w:tab/>
      </w:r>
      <w:r w:rsidR="005C62EF">
        <w:tab/>
      </w:r>
      <w:r w:rsidR="005C62EF">
        <w:tab/>
      </w:r>
      <w:r w:rsidR="005C62EF">
        <w:fldChar w:fldCharType="begin">
          <w:ffData>
            <w:name w:val="Check1"/>
            <w:enabled/>
            <w:calcOnExit w:val="0"/>
            <w:checkBox>
              <w:sizeAuto/>
              <w:default w:val="0"/>
              <w:checked w:val="0"/>
            </w:checkBox>
          </w:ffData>
        </w:fldChar>
      </w:r>
      <w:r w:rsidR="005C62EF">
        <w:instrText xml:space="preserve"> FORMCHECKBOX </w:instrText>
      </w:r>
      <w:r w:rsidR="00000000">
        <w:fldChar w:fldCharType="separate"/>
      </w:r>
      <w:r w:rsidR="005C62EF">
        <w:fldChar w:fldCharType="end"/>
      </w:r>
      <w:r w:rsidR="005C62EF">
        <w:t xml:space="preserve"> </w:t>
      </w:r>
      <w:r w:rsidR="005C62EF">
        <w:rPr>
          <w:b w:val="0"/>
          <w:bCs w:val="0"/>
        </w:rPr>
        <w:t>No</w:t>
      </w:r>
    </w:p>
    <w:p w14:paraId="3B629661" w14:textId="55F3F015" w:rsidR="003871C3" w:rsidRPr="00C82105" w:rsidRDefault="003871C3" w:rsidP="003871C3">
      <w:pPr>
        <w:pStyle w:val="Heading2"/>
        <w:rPr>
          <w:b w:val="0"/>
          <w:bCs w:val="0"/>
        </w:rPr>
      </w:pPr>
      <w:r w:rsidRPr="003871C3">
        <w:t>Frequency of offering:</w:t>
      </w:r>
      <w:r>
        <w:tab/>
      </w:r>
      <w:r w:rsidR="0032384D">
        <w:fldChar w:fldCharType="begin">
          <w:ffData>
            <w:name w:val="Check1"/>
            <w:enabled/>
            <w:calcOnExit w:val="0"/>
            <w:checkBox>
              <w:sizeAuto/>
              <w:default w:val="0"/>
              <w:checked w:val="0"/>
            </w:checkBox>
          </w:ffData>
        </w:fldChar>
      </w:r>
      <w:r w:rsidR="0032384D">
        <w:instrText xml:space="preserve"> FORMCHECKBOX </w:instrText>
      </w:r>
      <w:r w:rsidR="00000000">
        <w:fldChar w:fldCharType="separate"/>
      </w:r>
      <w:r w:rsidR="0032384D">
        <w:fldChar w:fldCharType="end"/>
      </w:r>
      <w:r w:rsidR="0032384D">
        <w:t xml:space="preserve"> </w:t>
      </w:r>
      <w:r w:rsidR="0032384D" w:rsidRPr="0032384D">
        <w:rPr>
          <w:b w:val="0"/>
          <w:bCs w:val="0"/>
        </w:rPr>
        <w:t>Y</w:t>
      </w:r>
      <w:r w:rsidR="000D15B6">
        <w:rPr>
          <w:b w:val="0"/>
          <w:bCs w:val="0"/>
        </w:rPr>
        <w:t>early</w:t>
      </w:r>
      <w:r w:rsidR="008E0215">
        <w:rPr>
          <w:b w:val="0"/>
          <w:bCs w:val="0"/>
        </w:rPr>
        <w:tab/>
      </w:r>
      <w:r w:rsidR="0032384D">
        <w:fldChar w:fldCharType="begin">
          <w:ffData>
            <w:name w:val="Check1"/>
            <w:enabled/>
            <w:calcOnExit w:val="0"/>
            <w:checkBox>
              <w:sizeAuto/>
              <w:default w:val="0"/>
              <w:checked w:val="0"/>
            </w:checkBox>
          </w:ffData>
        </w:fldChar>
      </w:r>
      <w:bookmarkStart w:id="1" w:name="Check1"/>
      <w:r w:rsidR="0032384D">
        <w:instrText xml:space="preserve"> FORMCHECKBOX </w:instrText>
      </w:r>
      <w:r w:rsidR="00000000">
        <w:fldChar w:fldCharType="separate"/>
      </w:r>
      <w:r w:rsidR="0032384D">
        <w:fldChar w:fldCharType="end"/>
      </w:r>
      <w:bookmarkEnd w:id="1"/>
      <w:r w:rsidR="0032384D">
        <w:t xml:space="preserve"> </w:t>
      </w:r>
      <w:r w:rsidR="000D15B6">
        <w:rPr>
          <w:b w:val="0"/>
          <w:bCs w:val="0"/>
        </w:rPr>
        <w:t>Other, please specify:</w:t>
      </w:r>
      <w:r w:rsidR="000D15B6" w:rsidRPr="000D15B6">
        <w:t xml:space="preserve"> </w:t>
      </w:r>
      <w:r w:rsidR="000D15B6" w:rsidRPr="00314B27">
        <w:rPr>
          <w:b w:val="0"/>
          <w:bCs w:val="0"/>
        </w:rPr>
        <w:fldChar w:fldCharType="begin">
          <w:ffData>
            <w:name w:val="Text21"/>
            <w:enabled/>
            <w:calcOnExit w:val="0"/>
            <w:textInput/>
          </w:ffData>
        </w:fldChar>
      </w:r>
      <w:r w:rsidR="000D15B6" w:rsidRPr="00314B27">
        <w:rPr>
          <w:b w:val="0"/>
          <w:bCs w:val="0"/>
        </w:rPr>
        <w:instrText xml:space="preserve"> FORMTEXT </w:instrText>
      </w:r>
      <w:r w:rsidR="000D15B6" w:rsidRPr="00314B27">
        <w:rPr>
          <w:b w:val="0"/>
          <w:bCs w:val="0"/>
        </w:rPr>
      </w:r>
      <w:r w:rsidR="000D15B6" w:rsidRPr="00314B27">
        <w:rPr>
          <w:b w:val="0"/>
          <w:bCs w:val="0"/>
        </w:rPr>
        <w:fldChar w:fldCharType="separate"/>
      </w:r>
      <w:r w:rsidR="000D15B6" w:rsidRPr="00314B27">
        <w:rPr>
          <w:b w:val="0"/>
          <w:bCs w:val="0"/>
        </w:rPr>
        <w:t> </w:t>
      </w:r>
      <w:r w:rsidR="000D15B6" w:rsidRPr="00314B27">
        <w:rPr>
          <w:b w:val="0"/>
          <w:bCs w:val="0"/>
        </w:rPr>
        <w:t> </w:t>
      </w:r>
      <w:r w:rsidR="000D15B6" w:rsidRPr="00314B27">
        <w:rPr>
          <w:b w:val="0"/>
          <w:bCs w:val="0"/>
        </w:rPr>
        <w:t> </w:t>
      </w:r>
      <w:r w:rsidR="000D15B6" w:rsidRPr="00314B27">
        <w:rPr>
          <w:b w:val="0"/>
          <w:bCs w:val="0"/>
        </w:rPr>
        <w:t> </w:t>
      </w:r>
      <w:r w:rsidR="000D15B6" w:rsidRPr="00314B27">
        <w:rPr>
          <w:b w:val="0"/>
          <w:bCs w:val="0"/>
        </w:rPr>
        <w:t> </w:t>
      </w:r>
      <w:r w:rsidR="000D15B6" w:rsidRPr="00314B27">
        <w:rPr>
          <w:b w:val="0"/>
          <w:bCs w:val="0"/>
        </w:rPr>
        <w:fldChar w:fldCharType="end"/>
      </w:r>
    </w:p>
    <w:p w14:paraId="601CB4A3" w14:textId="0D0020CC" w:rsidR="003871C3" w:rsidRPr="006778E7" w:rsidRDefault="008D7178" w:rsidP="008D7178">
      <w:pPr>
        <w:pStyle w:val="Heading2"/>
        <w:rPr>
          <w:b w:val="0"/>
          <w:bCs w:val="0"/>
        </w:rPr>
      </w:pPr>
      <w:r w:rsidRPr="008D7178">
        <w:t>If this course has been offered in the past, what was the average enrolment?</w:t>
      </w:r>
      <w:r w:rsidR="005748DF">
        <w:t xml:space="preserve"> </w:t>
      </w:r>
      <w:r w:rsidR="005748DF" w:rsidRPr="006778E7">
        <w:rPr>
          <w:b w:val="0"/>
          <w:bCs w:val="0"/>
        </w:rPr>
        <w:fldChar w:fldCharType="begin">
          <w:ffData>
            <w:name w:val="Text21"/>
            <w:enabled/>
            <w:calcOnExit w:val="0"/>
            <w:textInput/>
          </w:ffData>
        </w:fldChar>
      </w:r>
      <w:r w:rsidR="005748DF" w:rsidRPr="006778E7">
        <w:rPr>
          <w:b w:val="0"/>
          <w:bCs w:val="0"/>
        </w:rPr>
        <w:instrText xml:space="preserve"> FORMTEXT </w:instrText>
      </w:r>
      <w:r w:rsidR="005748DF" w:rsidRPr="006778E7">
        <w:rPr>
          <w:b w:val="0"/>
          <w:bCs w:val="0"/>
        </w:rPr>
      </w:r>
      <w:r w:rsidR="005748DF" w:rsidRPr="006778E7">
        <w:rPr>
          <w:b w:val="0"/>
          <w:bCs w:val="0"/>
        </w:rPr>
        <w:fldChar w:fldCharType="separate"/>
      </w:r>
      <w:r w:rsidR="005748DF" w:rsidRPr="006778E7">
        <w:rPr>
          <w:b w:val="0"/>
          <w:bCs w:val="0"/>
        </w:rPr>
        <w:t> </w:t>
      </w:r>
      <w:r w:rsidR="005748DF" w:rsidRPr="006778E7">
        <w:rPr>
          <w:b w:val="0"/>
          <w:bCs w:val="0"/>
        </w:rPr>
        <w:t> </w:t>
      </w:r>
      <w:r w:rsidR="005748DF" w:rsidRPr="006778E7">
        <w:rPr>
          <w:b w:val="0"/>
          <w:bCs w:val="0"/>
        </w:rPr>
        <w:t> </w:t>
      </w:r>
      <w:r w:rsidR="005748DF" w:rsidRPr="006778E7">
        <w:rPr>
          <w:b w:val="0"/>
          <w:bCs w:val="0"/>
        </w:rPr>
        <w:t> </w:t>
      </w:r>
      <w:r w:rsidR="005748DF" w:rsidRPr="006778E7">
        <w:rPr>
          <w:b w:val="0"/>
          <w:bCs w:val="0"/>
        </w:rPr>
        <w:t> </w:t>
      </w:r>
      <w:r w:rsidR="005748DF" w:rsidRPr="006778E7">
        <w:rPr>
          <w:b w:val="0"/>
          <w:bCs w:val="0"/>
        </w:rPr>
        <w:fldChar w:fldCharType="end"/>
      </w:r>
    </w:p>
    <w:p w14:paraId="146BD025" w14:textId="65803014" w:rsidR="00512B4A" w:rsidRDefault="008D7178" w:rsidP="003871C3">
      <w:pPr>
        <w:pStyle w:val="Heading2"/>
      </w:pPr>
      <w:r w:rsidRPr="008D7178">
        <w:t>Projected capacity:</w:t>
      </w:r>
      <w:r w:rsidR="005748DF" w:rsidRPr="005748DF">
        <w:t xml:space="preserve"> </w:t>
      </w:r>
      <w:r w:rsidR="005748DF" w:rsidRPr="00337B60">
        <w:rPr>
          <w:b w:val="0"/>
          <w:bCs w:val="0"/>
        </w:rPr>
        <w:fldChar w:fldCharType="begin">
          <w:ffData>
            <w:name w:val="Text21"/>
            <w:enabled/>
            <w:calcOnExit w:val="0"/>
            <w:textInput/>
          </w:ffData>
        </w:fldChar>
      </w:r>
      <w:r w:rsidR="005748DF" w:rsidRPr="00337B60">
        <w:rPr>
          <w:b w:val="0"/>
          <w:bCs w:val="0"/>
        </w:rPr>
        <w:instrText xml:space="preserve"> FORMTEXT </w:instrText>
      </w:r>
      <w:r w:rsidR="005748DF" w:rsidRPr="00337B60">
        <w:rPr>
          <w:b w:val="0"/>
          <w:bCs w:val="0"/>
        </w:rPr>
      </w:r>
      <w:r w:rsidR="005748DF" w:rsidRPr="00337B60">
        <w:rPr>
          <w:b w:val="0"/>
          <w:bCs w:val="0"/>
        </w:rPr>
        <w:fldChar w:fldCharType="separate"/>
      </w:r>
      <w:r w:rsidR="005748DF" w:rsidRPr="00337B60">
        <w:rPr>
          <w:b w:val="0"/>
          <w:bCs w:val="0"/>
        </w:rPr>
        <w:t> </w:t>
      </w:r>
      <w:r w:rsidR="005748DF" w:rsidRPr="00337B60">
        <w:rPr>
          <w:b w:val="0"/>
          <w:bCs w:val="0"/>
        </w:rPr>
        <w:t> </w:t>
      </w:r>
      <w:r w:rsidR="005748DF" w:rsidRPr="00337B60">
        <w:rPr>
          <w:b w:val="0"/>
          <w:bCs w:val="0"/>
        </w:rPr>
        <w:t> </w:t>
      </w:r>
      <w:r w:rsidR="005748DF" w:rsidRPr="00337B60">
        <w:rPr>
          <w:b w:val="0"/>
          <w:bCs w:val="0"/>
        </w:rPr>
        <w:t> </w:t>
      </w:r>
      <w:r w:rsidR="005748DF" w:rsidRPr="00337B60">
        <w:rPr>
          <w:b w:val="0"/>
          <w:bCs w:val="0"/>
        </w:rPr>
        <w:t> </w:t>
      </w:r>
      <w:r w:rsidR="005748DF" w:rsidRPr="00337B60">
        <w:rPr>
          <w:b w:val="0"/>
          <w:bCs w:val="0"/>
        </w:rPr>
        <w:fldChar w:fldCharType="end"/>
      </w:r>
    </w:p>
    <w:p w14:paraId="343E22A5" w14:textId="30B10AB8" w:rsidR="002B1AF7" w:rsidRDefault="002B1AF7" w:rsidP="002B1AF7">
      <w:pPr>
        <w:pStyle w:val="Heading2"/>
      </w:pPr>
    </w:p>
    <w:p w14:paraId="76BD9940" w14:textId="080EA0F1" w:rsidR="00336E27" w:rsidRDefault="002B1AF7" w:rsidP="002B1AF7">
      <w:pPr>
        <w:pStyle w:val="MainSectionHeading"/>
      </w:pPr>
      <w:r w:rsidRPr="00A9289F">
        <w:rPr>
          <w:noProof/>
        </w:rPr>
        <mc:AlternateContent>
          <mc:Choice Requires="wps">
            <w:drawing>
              <wp:anchor distT="0" distB="0" distL="114300" distR="114300" simplePos="0" relativeHeight="251675648" behindDoc="0" locked="0" layoutInCell="1" allowOverlap="1" wp14:anchorId="4997D098" wp14:editId="602A212C">
                <wp:simplePos x="0" y="0"/>
                <wp:positionH relativeFrom="column">
                  <wp:posOffset>0</wp:posOffset>
                </wp:positionH>
                <wp:positionV relativeFrom="paragraph">
                  <wp:posOffset>0</wp:posOffset>
                </wp:positionV>
                <wp:extent cx="5965371" cy="0"/>
                <wp:effectExtent l="0" t="0" r="16510" b="12700"/>
                <wp:wrapNone/>
                <wp:docPr id="2063165295" name="Straight Connector 2063165295"/>
                <wp:cNvGraphicFramePr/>
                <a:graphic xmlns:a="http://schemas.openxmlformats.org/drawingml/2006/main">
                  <a:graphicData uri="http://schemas.microsoft.com/office/word/2010/wordprocessingShape">
                    <wps:wsp>
                      <wps:cNvCnPr/>
                      <wps:spPr>
                        <a:xfrm>
                          <a:off x="0" y="0"/>
                          <a:ext cx="596537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C4648E0" id="Straight Connector 206316529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 to="469.7pt,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" strokecolor="black [3200]" strokeweight=".25pt"/>
            </w:pict>
          </mc:Fallback>
        </mc:AlternateContent>
      </w:r>
      <w:r>
        <w:br/>
      </w:r>
      <w:r w:rsidR="00F25182" w:rsidRPr="00F25182">
        <w:t>I</w:t>
      </w:r>
      <w:r w:rsidR="009E1AF2">
        <w:t>ndigeno</w:t>
      </w:r>
      <w:r w:rsidR="009E1AF2" w:rsidRPr="00913624">
        <w:t>us</w:t>
      </w:r>
      <w:r w:rsidR="00F25182" w:rsidRPr="00913624">
        <w:t xml:space="preserve"> </w:t>
      </w:r>
      <w:r w:rsidR="009E1AF2">
        <w:t>Course</w:t>
      </w:r>
      <w:r w:rsidR="00F25182" w:rsidRPr="00F25182">
        <w:t xml:space="preserve"> </w:t>
      </w:r>
      <w:r w:rsidR="009E1AF2">
        <w:t>Requirement</w:t>
      </w:r>
      <w:r w:rsidR="00F25182" w:rsidRPr="00F25182">
        <w:t xml:space="preserve"> (ICR)</w:t>
      </w:r>
    </w:p>
    <w:p w14:paraId="073346B0" w14:textId="77D20F63" w:rsidR="00336E27" w:rsidRPr="00BC036F" w:rsidRDefault="00336E27" w:rsidP="00D149E5">
      <w:pPr>
        <w:pStyle w:val="Notes"/>
        <w:spacing w:line="276" w:lineRule="auto"/>
        <w:rPr>
          <w:color w:val="000000" w:themeColor="text1"/>
          <w:lang w:val="en-US"/>
        </w:rPr>
      </w:pPr>
      <w:r w:rsidRPr="00913624">
        <w:rPr>
          <w:b/>
          <w:bCs/>
          <w:color w:val="EE2A37"/>
        </w:rPr>
        <w:t>Criteria</w:t>
      </w:r>
      <w:r w:rsidR="00BC036F">
        <w:rPr>
          <w:b/>
          <w:bCs/>
          <w:color w:val="EE2A37"/>
        </w:rPr>
        <w:br/>
      </w:r>
      <w:r w:rsidRPr="00BC036F">
        <w:rPr>
          <w:color w:val="000000" w:themeColor="text1"/>
          <w:lang w:val="en-US"/>
        </w:rPr>
        <w:t xml:space="preserve">The primary determinant of whether a course qualifies as fulfilling the ICR is course content. While the </w:t>
      </w:r>
      <w:r w:rsidRPr="00BC036F">
        <w:rPr>
          <w:color w:val="000000" w:themeColor="text1"/>
          <w:lang w:val="en-US"/>
        </w:rPr>
        <w:lastRenderedPageBreak/>
        <w:t xml:space="preserve">method of instruction and learning style can help to indigenize a course, without Indigenous content these elements in themselves are not enough to fulfill the requirement. The majority of the learning resources must be by Indigenous creators, for example: films, articles, guest speakers, etc. </w:t>
      </w:r>
    </w:p>
    <w:p w14:paraId="44657A8D" w14:textId="3B7F0DA6" w:rsidR="003871C3" w:rsidRDefault="00336E27" w:rsidP="00D149E5">
      <w:pPr>
        <w:pStyle w:val="Notes"/>
        <w:spacing w:line="276" w:lineRule="auto"/>
      </w:pPr>
      <w:r w:rsidRPr="00BC036F">
        <w:rPr>
          <w:color w:val="000000" w:themeColor="text1"/>
          <w:lang w:val="en-US"/>
        </w:rPr>
        <w:t>The course will be judged to have met the ICR criteria if the greater part of the material in the course outline fulfills the main criterion and one or more of the sub-criteria outlined below.</w:t>
      </w:r>
      <w:r w:rsidR="00512B4A" w:rsidRPr="00BC036F">
        <w:rPr>
          <w:color w:val="000000" w:themeColor="text1"/>
        </w:rPr>
        <w:br/>
      </w:r>
      <w:r w:rsidR="00512B4A" w:rsidRPr="009226EC">
        <w:rPr>
          <w:b/>
          <w:bCs/>
          <w:sz w:val="24"/>
          <w:szCs w:val="24"/>
        </w:rPr>
        <w:br/>
      </w:r>
      <w:r w:rsidR="00FA3A90">
        <w:rPr>
          <w:b/>
          <w:bCs/>
          <w:color w:val="EE2A37"/>
          <w:sz w:val="24"/>
          <w:szCs w:val="24"/>
        </w:rPr>
        <w:t>1. Main Criterion</w:t>
      </w:r>
      <w:r w:rsidR="00512B4A">
        <w:br/>
      </w:r>
      <w:r w:rsidR="00512B4A">
        <w:br/>
      </w:r>
      <w:r w:rsidR="00790B15" w:rsidRPr="00674CA6">
        <w:rPr>
          <w:b/>
          <w:bCs/>
          <w:color w:val="EE2A37"/>
        </w:rPr>
        <w:t>Local Indigenous Context</w:t>
      </w:r>
      <w:r w:rsidR="00DD3809">
        <w:rPr>
          <w:b/>
          <w:bCs/>
          <w:color w:val="000000" w:themeColor="text1"/>
        </w:rPr>
        <w:br/>
      </w:r>
      <w:r w:rsidR="00DD3809" w:rsidRPr="00DD3809">
        <w:rPr>
          <w:color w:val="000000" w:themeColor="text1"/>
        </w:rPr>
        <w:t>The course content is derived from or based on an analysis of the cultures, languages, histories, ways of knowing and/or contemporary realities of Indigenous peoples whose homelands are located within the colonial boundaries of Canada and the continental USA.</w:t>
      </w:r>
    </w:p>
    <w:p w14:paraId="26963E93" w14:textId="019AD18B" w:rsidR="003871C3" w:rsidRDefault="00674CA6" w:rsidP="003871C3">
      <w:pPr>
        <w:pStyle w:val="Heading2"/>
        <w:rPr>
          <w:b w:val="0"/>
          <w:bCs w:val="0"/>
        </w:rPr>
      </w:pPr>
      <w:r>
        <w:t>D</w:t>
      </w:r>
      <w:r w:rsidR="000C6419">
        <w:t>oes this course meet the main criterion</w:t>
      </w:r>
      <w:r w:rsidR="00103273">
        <w:t>?</w:t>
      </w:r>
      <w:r w:rsidR="000E6130">
        <w:t xml:space="preserve"> </w:t>
      </w:r>
      <w:r w:rsidR="009F31E0">
        <w:t xml:space="preserve"> </w:t>
      </w:r>
      <w:r w:rsidR="000E6130">
        <w:fldChar w:fldCharType="begin">
          <w:ffData>
            <w:name w:val="Check1"/>
            <w:enabled/>
            <w:calcOnExit w:val="0"/>
            <w:checkBox>
              <w:sizeAuto/>
              <w:default w:val="0"/>
              <w:checked w:val="0"/>
            </w:checkBox>
          </w:ffData>
        </w:fldChar>
      </w:r>
      <w:r w:rsidR="000E6130">
        <w:instrText xml:space="preserve"> FORMCHECKBOX </w:instrText>
      </w:r>
      <w:r w:rsidR="00000000">
        <w:fldChar w:fldCharType="separate"/>
      </w:r>
      <w:r w:rsidR="000E6130">
        <w:fldChar w:fldCharType="end"/>
      </w:r>
      <w:r w:rsidR="000E6130">
        <w:t xml:space="preserve"> </w:t>
      </w:r>
      <w:r w:rsidR="000E6130" w:rsidRPr="0032384D">
        <w:rPr>
          <w:b w:val="0"/>
          <w:bCs w:val="0"/>
        </w:rPr>
        <w:t>Y</w:t>
      </w:r>
      <w:r w:rsidR="00DA3A36">
        <w:rPr>
          <w:b w:val="0"/>
          <w:bCs w:val="0"/>
        </w:rPr>
        <w:t>es</w:t>
      </w:r>
      <w:r w:rsidR="000E6130">
        <w:rPr>
          <w:b w:val="0"/>
          <w:bCs w:val="0"/>
        </w:rPr>
        <w:tab/>
      </w:r>
      <w:r w:rsidR="000E6130">
        <w:fldChar w:fldCharType="begin">
          <w:ffData>
            <w:name w:val="Check1"/>
            <w:enabled/>
            <w:calcOnExit w:val="0"/>
            <w:checkBox>
              <w:sizeAuto/>
              <w:default w:val="0"/>
              <w:checked w:val="0"/>
            </w:checkBox>
          </w:ffData>
        </w:fldChar>
      </w:r>
      <w:r w:rsidR="000E6130">
        <w:instrText xml:space="preserve"> FORMCHECKBOX </w:instrText>
      </w:r>
      <w:r w:rsidR="00000000">
        <w:fldChar w:fldCharType="separate"/>
      </w:r>
      <w:r w:rsidR="000E6130">
        <w:fldChar w:fldCharType="end"/>
      </w:r>
      <w:r w:rsidR="000E6130">
        <w:t xml:space="preserve"> </w:t>
      </w:r>
      <w:r w:rsidR="00DA3A36">
        <w:rPr>
          <w:b w:val="0"/>
          <w:bCs w:val="0"/>
        </w:rPr>
        <w:t>No</w:t>
      </w:r>
    </w:p>
    <w:p w14:paraId="206C6AB9" w14:textId="4850EE02" w:rsidR="00744ED0" w:rsidRPr="00924CC0" w:rsidRDefault="009F7551" w:rsidP="00A04589">
      <w:pPr>
        <w:pStyle w:val="Heading2"/>
        <w:spacing w:line="276" w:lineRule="auto"/>
        <w:rPr>
          <w:b w:val="0"/>
          <w:bCs w:val="0"/>
        </w:rPr>
      </w:pPr>
      <w:r>
        <w:rPr>
          <w:b w:val="0"/>
          <w:bCs w:val="0"/>
        </w:rPr>
        <w:t>If yes, please provide details.</w:t>
      </w:r>
      <w:r w:rsidR="006E797C">
        <w:rPr>
          <w:b w:val="0"/>
          <w:bCs w:val="0"/>
        </w:rPr>
        <w:t xml:space="preserve"> </w:t>
      </w:r>
      <w:r w:rsidR="00744ED0" w:rsidRPr="000D3FFA">
        <w:rPr>
          <w:b w:val="0"/>
          <w:bCs w:val="0"/>
        </w:rPr>
        <w:fldChar w:fldCharType="begin">
          <w:ffData>
            <w:name w:val="Text21"/>
            <w:enabled/>
            <w:calcOnExit w:val="0"/>
            <w:textInput/>
          </w:ffData>
        </w:fldChar>
      </w:r>
      <w:r w:rsidR="00744ED0" w:rsidRPr="000D3FFA">
        <w:rPr>
          <w:b w:val="0"/>
          <w:bCs w:val="0"/>
        </w:rPr>
        <w:instrText xml:space="preserve"> FORMTEXT </w:instrText>
      </w:r>
      <w:r w:rsidR="00744ED0" w:rsidRPr="000D3FFA">
        <w:rPr>
          <w:b w:val="0"/>
          <w:bCs w:val="0"/>
        </w:rPr>
      </w:r>
      <w:r w:rsidR="00744ED0" w:rsidRPr="000D3FFA">
        <w:rPr>
          <w:b w:val="0"/>
          <w:bCs w:val="0"/>
        </w:rPr>
        <w:fldChar w:fldCharType="separate"/>
      </w:r>
      <w:r w:rsidR="00744ED0" w:rsidRPr="000D3FFA">
        <w:rPr>
          <w:b w:val="0"/>
          <w:bCs w:val="0"/>
        </w:rPr>
        <w:t> </w:t>
      </w:r>
      <w:r w:rsidR="00744ED0" w:rsidRPr="000D3FFA">
        <w:rPr>
          <w:b w:val="0"/>
          <w:bCs w:val="0"/>
        </w:rPr>
        <w:t> </w:t>
      </w:r>
      <w:r w:rsidR="00744ED0" w:rsidRPr="000D3FFA">
        <w:rPr>
          <w:b w:val="0"/>
          <w:bCs w:val="0"/>
        </w:rPr>
        <w:t> </w:t>
      </w:r>
      <w:r w:rsidR="00744ED0" w:rsidRPr="000D3FFA">
        <w:rPr>
          <w:b w:val="0"/>
          <w:bCs w:val="0"/>
        </w:rPr>
        <w:t> </w:t>
      </w:r>
      <w:r w:rsidR="00744ED0" w:rsidRPr="000D3FFA">
        <w:rPr>
          <w:b w:val="0"/>
          <w:bCs w:val="0"/>
        </w:rPr>
        <w:t> </w:t>
      </w:r>
      <w:r w:rsidR="00744ED0" w:rsidRPr="000D3FFA">
        <w:rPr>
          <w:b w:val="0"/>
          <w:bCs w:val="0"/>
        </w:rPr>
        <w:fldChar w:fldCharType="end"/>
      </w:r>
      <w:r w:rsidR="00D440D3">
        <w:br/>
      </w:r>
      <w:r w:rsidR="0013761B">
        <w:rPr>
          <w:b w:val="0"/>
          <w:bCs w:val="0"/>
        </w:rPr>
        <w:br/>
      </w:r>
    </w:p>
    <w:p w14:paraId="4D86DDF1" w14:textId="0EF21E9C" w:rsidR="00FC62BC" w:rsidRDefault="0013761B" w:rsidP="0013761B">
      <w:pPr>
        <w:pStyle w:val="Heading2"/>
        <w:tabs>
          <w:tab w:val="left" w:pos="2456"/>
        </w:tabs>
        <w:rPr>
          <w:b w:val="0"/>
          <w:bCs w:val="0"/>
        </w:rPr>
      </w:pPr>
      <w:r w:rsidRPr="00A9289F">
        <w:rPr>
          <w:noProof/>
        </w:rPr>
        <mc:AlternateContent>
          <mc:Choice Requires="wps">
            <w:drawing>
              <wp:anchor distT="0" distB="0" distL="114300" distR="114300" simplePos="0" relativeHeight="251677696" behindDoc="0" locked="0" layoutInCell="1" allowOverlap="1" wp14:anchorId="798D0A2E" wp14:editId="32CC79CD">
                <wp:simplePos x="0" y="0"/>
                <wp:positionH relativeFrom="column">
                  <wp:posOffset>0</wp:posOffset>
                </wp:positionH>
                <wp:positionV relativeFrom="paragraph">
                  <wp:posOffset>-635</wp:posOffset>
                </wp:positionV>
                <wp:extent cx="5965371" cy="0"/>
                <wp:effectExtent l="0" t="0" r="16510" b="12700"/>
                <wp:wrapNone/>
                <wp:docPr id="1942945114" name="Straight Connector 1942945114"/>
                <wp:cNvGraphicFramePr/>
                <a:graphic xmlns:a="http://schemas.openxmlformats.org/drawingml/2006/main">
                  <a:graphicData uri="http://schemas.microsoft.com/office/word/2010/wordprocessingShape">
                    <wps:wsp>
                      <wps:cNvCnPr/>
                      <wps:spPr>
                        <a:xfrm>
                          <a:off x="0" y="0"/>
                          <a:ext cx="596537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C0FCB89" id="Straight Connector 194294511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69.7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" strokecolor="black [3200]" strokeweight=".25pt"/>
            </w:pict>
          </mc:Fallback>
        </mc:AlternateContent>
      </w:r>
      <w:r>
        <w:rPr>
          <w:b w:val="0"/>
          <w:bCs w:val="0"/>
        </w:rPr>
        <w:tab/>
      </w:r>
    </w:p>
    <w:p w14:paraId="54F24DE5" w14:textId="34165929" w:rsidR="009F7551" w:rsidRPr="0065256A" w:rsidRDefault="0065256A" w:rsidP="003871C3">
      <w:pPr>
        <w:pStyle w:val="Heading2"/>
      </w:pPr>
      <w:r>
        <w:rPr>
          <w:color w:val="EE2A37"/>
          <w:sz w:val="24"/>
        </w:rPr>
        <w:t>2</w:t>
      </w:r>
      <w:r w:rsidRPr="0065256A">
        <w:rPr>
          <w:color w:val="EE2A37"/>
          <w:sz w:val="24"/>
        </w:rPr>
        <w:t xml:space="preserve">. </w:t>
      </w:r>
      <w:r>
        <w:rPr>
          <w:color w:val="EE2A37"/>
          <w:sz w:val="24"/>
        </w:rPr>
        <w:t>Sub-</w:t>
      </w:r>
      <w:r w:rsidRPr="0065256A">
        <w:rPr>
          <w:color w:val="EE2A37"/>
          <w:sz w:val="24"/>
        </w:rPr>
        <w:t>Criteri</w:t>
      </w:r>
      <w:r>
        <w:rPr>
          <w:color w:val="EE2A37"/>
          <w:sz w:val="24"/>
        </w:rPr>
        <w:t>a</w:t>
      </w:r>
    </w:p>
    <w:p w14:paraId="59DF2872" w14:textId="137CD5EA" w:rsidR="003871C3" w:rsidRDefault="00342B67" w:rsidP="003871C3">
      <w:pPr>
        <w:pStyle w:val="Heading2"/>
        <w:rPr>
          <w:b w:val="0"/>
          <w:bCs w:val="0"/>
          <w:u w:val="single"/>
        </w:rPr>
      </w:pPr>
      <w:r w:rsidRPr="00342B67">
        <w:rPr>
          <w:b w:val="0"/>
          <w:bCs w:val="0"/>
        </w:rPr>
        <w:t xml:space="preserve">Courses that meet the ICR Criteria must include at least one of the following </w:t>
      </w:r>
      <w:r w:rsidRPr="00342B67">
        <w:rPr>
          <w:b w:val="0"/>
          <w:bCs w:val="0"/>
          <w:u w:val="single"/>
        </w:rPr>
        <w:t>sub-criteria:</w:t>
      </w:r>
    </w:p>
    <w:p w14:paraId="0FABB7FA" w14:textId="561C46C5" w:rsidR="002F0616" w:rsidRDefault="005F12AD" w:rsidP="00CB4A42">
      <w:pPr>
        <w:pStyle w:val="Heading2"/>
        <w:spacing w:line="276" w:lineRule="auto"/>
        <w:rPr>
          <w:b w:val="0"/>
          <w:bCs w:val="0"/>
          <w:u w:val="single"/>
        </w:rPr>
      </w:pPr>
      <w:r w:rsidRPr="005F12AD">
        <w:rPr>
          <w:color w:val="EE2A37"/>
        </w:rPr>
        <w:t>A</w:t>
      </w:r>
      <w:r w:rsidR="00B83223">
        <w:rPr>
          <w:color w:val="EE2A37"/>
        </w:rPr>
        <w:t>)</w:t>
      </w:r>
      <w:r>
        <w:rPr>
          <w:color w:val="EE2A37"/>
        </w:rPr>
        <w:t xml:space="preserve"> In</w:t>
      </w:r>
      <w:r w:rsidR="00126463">
        <w:rPr>
          <w:color w:val="EE2A37"/>
        </w:rPr>
        <w:t>digenous</w:t>
      </w:r>
      <w:r>
        <w:rPr>
          <w:color w:val="EE2A37"/>
        </w:rPr>
        <w:t xml:space="preserve"> Histories</w:t>
      </w:r>
      <w:r w:rsidR="00BE4B92">
        <w:rPr>
          <w:b w:val="0"/>
          <w:bCs w:val="0"/>
          <w:color w:val="000000" w:themeColor="text1"/>
        </w:rPr>
        <w:br/>
      </w:r>
      <w:r w:rsidRPr="005F12AD">
        <w:rPr>
          <w:b w:val="0"/>
          <w:bCs w:val="0"/>
          <w:color w:val="000000" w:themeColor="text1"/>
        </w:rPr>
        <w:t xml:space="preserve">The course content includes an examination of the historical forces that have had an impact on an Indigenous group or groups (as defined in the Main Criterion) either pre- or post-contact with non-Indigenous peoples. This content must include and </w:t>
      </w:r>
      <w:proofErr w:type="spellStart"/>
      <w:r w:rsidRPr="005F12AD">
        <w:rPr>
          <w:b w:val="0"/>
          <w:bCs w:val="0"/>
          <w:color w:val="000000" w:themeColor="text1"/>
        </w:rPr>
        <w:t>centre</w:t>
      </w:r>
      <w:proofErr w:type="spellEnd"/>
      <w:r w:rsidRPr="005F12AD">
        <w:rPr>
          <w:b w:val="0"/>
          <w:bCs w:val="0"/>
          <w:color w:val="000000" w:themeColor="text1"/>
        </w:rPr>
        <w:t>, but is not necessarily limited to, Indigenous understandings of these historical forces and narratives. Indigenous understandings include oral tradition of Indigenous people(s), recorded histories of Indigenous people(s), and the scholarship of Indigenous academics.</w:t>
      </w:r>
    </w:p>
    <w:p w14:paraId="686DCDF1" w14:textId="7856ADA4" w:rsidR="00706419" w:rsidRDefault="00706419" w:rsidP="00CB4A42">
      <w:pPr>
        <w:pStyle w:val="Heading2"/>
        <w:spacing w:line="276" w:lineRule="auto"/>
        <w:rPr>
          <w:b w:val="0"/>
          <w:bCs w:val="0"/>
          <w:u w:val="single"/>
        </w:rPr>
      </w:pPr>
      <w:r>
        <w:rPr>
          <w:color w:val="EE2A37"/>
        </w:rPr>
        <w:t>B</w:t>
      </w:r>
      <w:r w:rsidR="00B83223">
        <w:rPr>
          <w:color w:val="EE2A37"/>
        </w:rPr>
        <w:t>)</w:t>
      </w:r>
      <w:r>
        <w:rPr>
          <w:color w:val="EE2A37"/>
        </w:rPr>
        <w:t xml:space="preserve"> Indigenous Cultures</w:t>
      </w:r>
      <w:r>
        <w:rPr>
          <w:b w:val="0"/>
          <w:bCs w:val="0"/>
          <w:color w:val="000000" w:themeColor="text1"/>
        </w:rPr>
        <w:br/>
      </w:r>
      <w:r w:rsidR="00E87DE6" w:rsidRPr="00E87DE6">
        <w:rPr>
          <w:b w:val="0"/>
          <w:bCs w:val="0"/>
          <w:color w:val="000000" w:themeColor="text1"/>
        </w:rPr>
        <w:t>The course content includes traditional or contemporary cultures, cultural practices, spiritualties, and/or ceremonial cycles of Indigenous peoples (as defined in the Main Criterion). This content should be delivered in a manner that is respectful of Indigenous cultural practices, though the content may include Indigenous critique of Indigenous practices. Indigenous cultural practices which are included in the course but not included in the contact hours or syllabus (e.g., going to an optional sweat ceremony on a weekend outside of class time) will be considered as part of the overall course content in making a determination of ICR status.</w:t>
      </w:r>
    </w:p>
    <w:p w14:paraId="78F06FF3" w14:textId="18198A07" w:rsidR="0073386D" w:rsidRDefault="0073386D" w:rsidP="00CB4A42">
      <w:pPr>
        <w:pStyle w:val="Heading2"/>
        <w:spacing w:line="276" w:lineRule="auto"/>
        <w:rPr>
          <w:b w:val="0"/>
          <w:bCs w:val="0"/>
          <w:u w:val="single"/>
        </w:rPr>
      </w:pPr>
      <w:r>
        <w:rPr>
          <w:color w:val="EE2A37"/>
        </w:rPr>
        <w:t>C</w:t>
      </w:r>
      <w:r w:rsidR="00B83223">
        <w:rPr>
          <w:color w:val="EE2A37"/>
        </w:rPr>
        <w:t>)</w:t>
      </w:r>
      <w:r>
        <w:rPr>
          <w:color w:val="EE2A37"/>
        </w:rPr>
        <w:t xml:space="preserve"> Indigenous Ways of Knowing</w:t>
      </w:r>
      <w:r>
        <w:rPr>
          <w:b w:val="0"/>
          <w:bCs w:val="0"/>
          <w:color w:val="000000" w:themeColor="text1"/>
        </w:rPr>
        <w:br/>
      </w:r>
      <w:r w:rsidR="00295E5F" w:rsidRPr="00295E5F">
        <w:rPr>
          <w:b w:val="0"/>
          <w:bCs w:val="0"/>
          <w:color w:val="000000" w:themeColor="text1"/>
        </w:rPr>
        <w:t>The course content includes an examination and/or incorporation of academic research methods based on the traditions of Indigenous peoples (as defined in the Main Criterion), Indigenous research methodologies, or the traditional processes of knowledge acquisition of Indigenous peoples.</w:t>
      </w:r>
    </w:p>
    <w:p w14:paraId="3B03A68D" w14:textId="71EBD879" w:rsidR="0073386D" w:rsidRDefault="0073386D" w:rsidP="00CB4A42">
      <w:pPr>
        <w:pStyle w:val="Heading2"/>
        <w:spacing w:line="276" w:lineRule="auto"/>
        <w:rPr>
          <w:b w:val="0"/>
          <w:bCs w:val="0"/>
          <w:u w:val="single"/>
        </w:rPr>
      </w:pPr>
      <w:r>
        <w:rPr>
          <w:color w:val="EE2A37"/>
        </w:rPr>
        <w:lastRenderedPageBreak/>
        <w:t>D</w:t>
      </w:r>
      <w:r w:rsidR="001E4A82">
        <w:rPr>
          <w:color w:val="EE2A37"/>
        </w:rPr>
        <w:t>)</w:t>
      </w:r>
      <w:r>
        <w:rPr>
          <w:color w:val="EE2A37"/>
        </w:rPr>
        <w:t xml:space="preserve"> Contemporary Indigenous Realities</w:t>
      </w:r>
      <w:r>
        <w:rPr>
          <w:b w:val="0"/>
          <w:bCs w:val="0"/>
          <w:color w:val="000000" w:themeColor="text1"/>
        </w:rPr>
        <w:br/>
      </w:r>
      <w:r w:rsidR="002B62E6" w:rsidRPr="002B62E6">
        <w:rPr>
          <w:b w:val="0"/>
          <w:bCs w:val="0"/>
          <w:color w:val="000000" w:themeColor="text1"/>
        </w:rPr>
        <w:t xml:space="preserve">The course content includes an examination of the contemporary realities faced by Indigenous peoples (as defined in the Main Criterion). Contemporary realities are defined as those elements of modernity which intersect in a significant way with the lives, traditions, and future of Indigenous peoples and persons (i.e., politics, globalization, health, representations in the media, academia, technology). Contemporary realities are also defined as those elements of settler colonialism which threaten the lives, traditions, and futures of Indigenous communities (i.e. dispossession of land; state-led systematic impoverishment; state oppression via police, the Royal Canadian Mounted Police (RCMP)/Northwest Mounted Police, and army; colonial child welfare; colonial education and healthcare systems; capitalist industry and colonial economics; environmental devastation; Christianity and the doctrine of discovery, occupation, and conquest; colonial toponymy; colonial city planning; colonial law such as The Indian Act; historical and contemporary Indigenous resistance movements.) This content must </w:t>
      </w:r>
      <w:proofErr w:type="spellStart"/>
      <w:r w:rsidR="002B62E6" w:rsidRPr="002B62E6">
        <w:rPr>
          <w:b w:val="0"/>
          <w:bCs w:val="0"/>
          <w:color w:val="000000" w:themeColor="text1"/>
        </w:rPr>
        <w:t>centre</w:t>
      </w:r>
      <w:proofErr w:type="spellEnd"/>
      <w:r w:rsidR="002B62E6" w:rsidRPr="002B62E6">
        <w:rPr>
          <w:b w:val="0"/>
          <w:bCs w:val="0"/>
          <w:color w:val="000000" w:themeColor="text1"/>
        </w:rPr>
        <w:t>, but is not necessarily limited to, Indigenous understandings of these contemporary realities in the Manitoba context. Indigenous understandings include the oral traditions of Indigenous people(s), the public positions taken by Indigenous governments, and the scholarship of Indigenous academics.</w:t>
      </w:r>
    </w:p>
    <w:p w14:paraId="4764894F" w14:textId="70EC4395" w:rsidR="002F0616" w:rsidRDefault="0073386D" w:rsidP="004A66A3">
      <w:pPr>
        <w:pStyle w:val="Heading2"/>
        <w:spacing w:line="276" w:lineRule="auto"/>
        <w:rPr>
          <w:szCs w:val="20"/>
        </w:rPr>
      </w:pPr>
      <w:r>
        <w:rPr>
          <w:color w:val="EE2A37"/>
        </w:rPr>
        <w:t>E</w:t>
      </w:r>
      <w:r w:rsidR="008E1504">
        <w:rPr>
          <w:color w:val="EE2A37"/>
        </w:rPr>
        <w:t>)</w:t>
      </w:r>
      <w:r>
        <w:rPr>
          <w:color w:val="EE2A37"/>
        </w:rPr>
        <w:t xml:space="preserve"> Indigenous Languages</w:t>
      </w:r>
      <w:r>
        <w:rPr>
          <w:b w:val="0"/>
          <w:bCs w:val="0"/>
          <w:color w:val="000000" w:themeColor="text1"/>
        </w:rPr>
        <w:br/>
      </w:r>
      <w:r w:rsidR="00555074" w:rsidRPr="00555074">
        <w:rPr>
          <w:b w:val="0"/>
          <w:bCs w:val="0"/>
          <w:color w:val="000000" w:themeColor="text1"/>
        </w:rPr>
        <w:t xml:space="preserve">The course content includes an examination of the grammar, vocabulary, speech or texts of the traditional languages of Indigenous peoples (as defined in the </w:t>
      </w:r>
      <w:r w:rsidR="00555074" w:rsidRPr="00555074">
        <w:rPr>
          <w:b w:val="0"/>
          <w:bCs w:val="0"/>
          <w:i/>
          <w:iCs/>
          <w:color w:val="000000" w:themeColor="text1"/>
        </w:rPr>
        <w:t>Main Criterion</w:t>
      </w:r>
      <w:r w:rsidR="00555074" w:rsidRPr="00555074">
        <w:rPr>
          <w:b w:val="0"/>
          <w:bCs w:val="0"/>
          <w:color w:val="000000" w:themeColor="text1"/>
        </w:rPr>
        <w:t xml:space="preserve">), including but not limited to the seven nations indigenous to Manitoba (Anishinaabe, </w:t>
      </w:r>
      <w:proofErr w:type="spellStart"/>
      <w:r w:rsidR="00555074" w:rsidRPr="00555074">
        <w:rPr>
          <w:b w:val="0"/>
          <w:bCs w:val="0"/>
          <w:color w:val="000000" w:themeColor="text1"/>
        </w:rPr>
        <w:t>Anishininew</w:t>
      </w:r>
      <w:proofErr w:type="spellEnd"/>
      <w:r w:rsidR="00555074" w:rsidRPr="00555074">
        <w:rPr>
          <w:b w:val="0"/>
          <w:bCs w:val="0"/>
          <w:color w:val="000000" w:themeColor="text1"/>
        </w:rPr>
        <w:t xml:space="preserve">, Dakota, </w:t>
      </w:r>
      <w:proofErr w:type="spellStart"/>
      <w:r w:rsidR="00555074" w:rsidRPr="00555074">
        <w:rPr>
          <w:b w:val="0"/>
          <w:bCs w:val="0"/>
          <w:color w:val="000000" w:themeColor="text1"/>
        </w:rPr>
        <w:t>Ininew</w:t>
      </w:r>
      <w:proofErr w:type="spellEnd"/>
      <w:r w:rsidR="00555074" w:rsidRPr="00555074">
        <w:rPr>
          <w:b w:val="0"/>
          <w:bCs w:val="0"/>
          <w:color w:val="000000" w:themeColor="text1"/>
        </w:rPr>
        <w:t xml:space="preserve">, </w:t>
      </w:r>
      <w:proofErr w:type="spellStart"/>
      <w:r w:rsidR="00555074" w:rsidRPr="00555074">
        <w:rPr>
          <w:b w:val="0"/>
          <w:bCs w:val="0"/>
          <w:color w:val="000000" w:themeColor="text1"/>
        </w:rPr>
        <w:t>Denesuline</w:t>
      </w:r>
      <w:proofErr w:type="spellEnd"/>
      <w:r w:rsidR="00555074" w:rsidRPr="00555074">
        <w:rPr>
          <w:b w:val="0"/>
          <w:bCs w:val="0"/>
          <w:color w:val="000000" w:themeColor="text1"/>
        </w:rPr>
        <w:t>, Métis and Inuit).</w:t>
      </w:r>
      <w:r w:rsidR="00263778">
        <w:rPr>
          <w:b w:val="0"/>
          <w:bCs w:val="0"/>
          <w:u w:val="single"/>
        </w:rPr>
        <w:br/>
      </w:r>
      <w:r w:rsidR="00263778" w:rsidRPr="008B3D03">
        <w:rPr>
          <w:u w:val="single"/>
        </w:rPr>
        <w:br/>
      </w:r>
      <w:r w:rsidR="00263778" w:rsidRPr="008B3D03">
        <w:rPr>
          <w:szCs w:val="20"/>
        </w:rPr>
        <w:t>Indicate the most relevant response(s) with an X.</w:t>
      </w:r>
    </w:p>
    <w:p w14:paraId="7F63B391" w14:textId="77777777" w:rsidR="00DD486A" w:rsidRDefault="00DD486A" w:rsidP="004A66A3">
      <w:pPr>
        <w:pStyle w:val="Default"/>
        <w:spacing w:line="276" w:lineRule="auto"/>
        <w:rPr>
          <w:sz w:val="20"/>
          <w:szCs w:val="20"/>
        </w:rPr>
      </w:pPr>
      <w:r>
        <w:rPr>
          <w:sz w:val="20"/>
          <w:szCs w:val="20"/>
        </w:rPr>
        <w:t xml:space="preserve">This course meets one of the following sub-criteria: </w:t>
      </w:r>
    </w:p>
    <w:p w14:paraId="2EECB0F2" w14:textId="482641FD" w:rsidR="00DD486A" w:rsidRDefault="00DD486A" w:rsidP="004A66A3">
      <w:pPr>
        <w:pStyle w:val="Default"/>
        <w:spacing w:line="276" w:lineRule="auto"/>
        <w:rPr>
          <w:sz w:val="20"/>
          <w:szCs w:val="20"/>
        </w:rPr>
      </w:pPr>
      <w:r>
        <w:rPr>
          <w:sz w:val="20"/>
          <w:szCs w:val="20"/>
        </w:rPr>
        <w:t xml:space="preserve">1) </w:t>
      </w:r>
      <w:r w:rsidR="00986339" w:rsidRPr="00986339">
        <w:rPr>
          <w:sz w:val="20"/>
          <w:szCs w:val="20"/>
        </w:rPr>
        <w:fldChar w:fldCharType="begin">
          <w:ffData>
            <w:name w:val="Check1"/>
            <w:enabled/>
            <w:calcOnExit w:val="0"/>
            <w:checkBox>
              <w:sizeAuto/>
              <w:default w:val="0"/>
              <w:checked w:val="0"/>
            </w:checkBox>
          </w:ffData>
        </w:fldChar>
      </w:r>
      <w:r w:rsidR="00986339" w:rsidRPr="00986339">
        <w:rPr>
          <w:sz w:val="20"/>
          <w:szCs w:val="20"/>
        </w:rPr>
        <w:instrText xml:space="preserve"> FORMCHECKBOX </w:instrText>
      </w:r>
      <w:r w:rsidR="00000000">
        <w:rPr>
          <w:sz w:val="20"/>
          <w:szCs w:val="20"/>
        </w:rPr>
      </w:r>
      <w:r w:rsidR="00000000">
        <w:rPr>
          <w:sz w:val="20"/>
          <w:szCs w:val="20"/>
        </w:rPr>
        <w:fldChar w:fldCharType="separate"/>
      </w:r>
      <w:r w:rsidR="00986339" w:rsidRPr="00986339">
        <w:rPr>
          <w:sz w:val="20"/>
          <w:szCs w:val="20"/>
        </w:rPr>
        <w:fldChar w:fldCharType="end"/>
      </w:r>
      <w:r w:rsidR="00986339" w:rsidRPr="00986339">
        <w:rPr>
          <w:sz w:val="20"/>
          <w:szCs w:val="20"/>
        </w:rPr>
        <w:t xml:space="preserve"> </w:t>
      </w:r>
      <w:r w:rsidR="00986339">
        <w:rPr>
          <w:sz w:val="20"/>
          <w:szCs w:val="20"/>
        </w:rPr>
        <w:tab/>
      </w:r>
      <w:r>
        <w:rPr>
          <w:sz w:val="20"/>
          <w:szCs w:val="20"/>
        </w:rPr>
        <w:t xml:space="preserve">Indigenous Histories </w:t>
      </w:r>
    </w:p>
    <w:p w14:paraId="494D03B6" w14:textId="521437A3" w:rsidR="00DD486A" w:rsidRDefault="00DD486A" w:rsidP="004A66A3">
      <w:pPr>
        <w:pStyle w:val="Default"/>
        <w:spacing w:line="276" w:lineRule="auto"/>
        <w:rPr>
          <w:sz w:val="20"/>
          <w:szCs w:val="20"/>
        </w:rPr>
      </w:pPr>
      <w:r>
        <w:rPr>
          <w:sz w:val="20"/>
          <w:szCs w:val="20"/>
        </w:rPr>
        <w:t xml:space="preserve">2) </w:t>
      </w:r>
      <w:r w:rsidR="0032004B" w:rsidRPr="00986339">
        <w:rPr>
          <w:sz w:val="20"/>
          <w:szCs w:val="20"/>
        </w:rPr>
        <w:fldChar w:fldCharType="begin">
          <w:ffData>
            <w:name w:val="Check1"/>
            <w:enabled/>
            <w:calcOnExit w:val="0"/>
            <w:checkBox>
              <w:sizeAuto/>
              <w:default w:val="0"/>
              <w:checked w:val="0"/>
            </w:checkBox>
          </w:ffData>
        </w:fldChar>
      </w:r>
      <w:r w:rsidR="0032004B" w:rsidRPr="00986339">
        <w:rPr>
          <w:sz w:val="20"/>
          <w:szCs w:val="20"/>
        </w:rPr>
        <w:instrText xml:space="preserve"> FORMCHECKBOX </w:instrText>
      </w:r>
      <w:r w:rsidR="00000000">
        <w:rPr>
          <w:sz w:val="20"/>
          <w:szCs w:val="20"/>
        </w:rPr>
      </w:r>
      <w:r w:rsidR="00000000">
        <w:rPr>
          <w:sz w:val="20"/>
          <w:szCs w:val="20"/>
        </w:rPr>
        <w:fldChar w:fldCharType="separate"/>
      </w:r>
      <w:r w:rsidR="0032004B" w:rsidRPr="00986339">
        <w:rPr>
          <w:sz w:val="20"/>
          <w:szCs w:val="20"/>
        </w:rPr>
        <w:fldChar w:fldCharType="end"/>
      </w:r>
      <w:r w:rsidR="0032004B" w:rsidRPr="00986339">
        <w:rPr>
          <w:sz w:val="20"/>
          <w:szCs w:val="20"/>
        </w:rPr>
        <w:t xml:space="preserve"> </w:t>
      </w:r>
      <w:r w:rsidR="0032004B">
        <w:rPr>
          <w:sz w:val="20"/>
          <w:szCs w:val="20"/>
        </w:rPr>
        <w:tab/>
      </w:r>
      <w:r>
        <w:rPr>
          <w:sz w:val="20"/>
          <w:szCs w:val="20"/>
        </w:rPr>
        <w:t xml:space="preserve">Indigenous Cultures </w:t>
      </w:r>
    </w:p>
    <w:p w14:paraId="2A94481E" w14:textId="6CA738C3" w:rsidR="00DD486A" w:rsidRDefault="00DD486A" w:rsidP="004A66A3">
      <w:pPr>
        <w:pStyle w:val="Default"/>
        <w:spacing w:line="276" w:lineRule="auto"/>
        <w:rPr>
          <w:sz w:val="20"/>
          <w:szCs w:val="20"/>
        </w:rPr>
      </w:pPr>
      <w:r>
        <w:rPr>
          <w:sz w:val="20"/>
          <w:szCs w:val="20"/>
        </w:rPr>
        <w:t xml:space="preserve">3) </w:t>
      </w:r>
      <w:r w:rsidR="0032004B" w:rsidRPr="00986339">
        <w:rPr>
          <w:sz w:val="20"/>
          <w:szCs w:val="20"/>
        </w:rPr>
        <w:fldChar w:fldCharType="begin">
          <w:ffData>
            <w:name w:val="Check1"/>
            <w:enabled/>
            <w:calcOnExit w:val="0"/>
            <w:checkBox>
              <w:sizeAuto/>
              <w:default w:val="0"/>
              <w:checked w:val="0"/>
            </w:checkBox>
          </w:ffData>
        </w:fldChar>
      </w:r>
      <w:r w:rsidR="0032004B" w:rsidRPr="00986339">
        <w:rPr>
          <w:sz w:val="20"/>
          <w:szCs w:val="20"/>
        </w:rPr>
        <w:instrText xml:space="preserve"> FORMCHECKBOX </w:instrText>
      </w:r>
      <w:r w:rsidR="00000000">
        <w:rPr>
          <w:sz w:val="20"/>
          <w:szCs w:val="20"/>
        </w:rPr>
      </w:r>
      <w:r w:rsidR="00000000">
        <w:rPr>
          <w:sz w:val="20"/>
          <w:szCs w:val="20"/>
        </w:rPr>
        <w:fldChar w:fldCharType="separate"/>
      </w:r>
      <w:r w:rsidR="0032004B" w:rsidRPr="00986339">
        <w:rPr>
          <w:sz w:val="20"/>
          <w:szCs w:val="20"/>
        </w:rPr>
        <w:fldChar w:fldCharType="end"/>
      </w:r>
      <w:r w:rsidR="0032004B" w:rsidRPr="00986339">
        <w:rPr>
          <w:sz w:val="20"/>
          <w:szCs w:val="20"/>
        </w:rPr>
        <w:t xml:space="preserve"> </w:t>
      </w:r>
      <w:r w:rsidR="0032004B">
        <w:rPr>
          <w:sz w:val="20"/>
          <w:szCs w:val="20"/>
        </w:rPr>
        <w:tab/>
      </w:r>
      <w:r>
        <w:rPr>
          <w:sz w:val="20"/>
          <w:szCs w:val="20"/>
        </w:rPr>
        <w:t xml:space="preserve">Indigenous Ways of Knowing </w:t>
      </w:r>
    </w:p>
    <w:p w14:paraId="159F6910" w14:textId="663974CB" w:rsidR="00DD486A" w:rsidRDefault="00DD486A" w:rsidP="004A66A3">
      <w:pPr>
        <w:pStyle w:val="Default"/>
        <w:spacing w:line="276" w:lineRule="auto"/>
        <w:rPr>
          <w:sz w:val="20"/>
          <w:szCs w:val="20"/>
        </w:rPr>
      </w:pPr>
      <w:r>
        <w:rPr>
          <w:sz w:val="20"/>
          <w:szCs w:val="20"/>
        </w:rPr>
        <w:t xml:space="preserve">4) </w:t>
      </w:r>
      <w:r w:rsidR="0032004B" w:rsidRPr="00986339">
        <w:rPr>
          <w:sz w:val="20"/>
          <w:szCs w:val="20"/>
        </w:rPr>
        <w:fldChar w:fldCharType="begin">
          <w:ffData>
            <w:name w:val="Check1"/>
            <w:enabled/>
            <w:calcOnExit w:val="0"/>
            <w:checkBox>
              <w:sizeAuto/>
              <w:default w:val="0"/>
              <w:checked w:val="0"/>
            </w:checkBox>
          </w:ffData>
        </w:fldChar>
      </w:r>
      <w:r w:rsidR="0032004B" w:rsidRPr="00986339">
        <w:rPr>
          <w:sz w:val="20"/>
          <w:szCs w:val="20"/>
        </w:rPr>
        <w:instrText xml:space="preserve"> FORMCHECKBOX </w:instrText>
      </w:r>
      <w:r w:rsidR="00000000">
        <w:rPr>
          <w:sz w:val="20"/>
          <w:szCs w:val="20"/>
        </w:rPr>
      </w:r>
      <w:r w:rsidR="00000000">
        <w:rPr>
          <w:sz w:val="20"/>
          <w:szCs w:val="20"/>
        </w:rPr>
        <w:fldChar w:fldCharType="separate"/>
      </w:r>
      <w:r w:rsidR="0032004B" w:rsidRPr="00986339">
        <w:rPr>
          <w:sz w:val="20"/>
          <w:szCs w:val="20"/>
        </w:rPr>
        <w:fldChar w:fldCharType="end"/>
      </w:r>
      <w:r w:rsidR="0032004B" w:rsidRPr="00986339">
        <w:rPr>
          <w:sz w:val="20"/>
          <w:szCs w:val="20"/>
        </w:rPr>
        <w:t xml:space="preserve"> </w:t>
      </w:r>
      <w:r w:rsidR="0032004B">
        <w:rPr>
          <w:sz w:val="20"/>
          <w:szCs w:val="20"/>
        </w:rPr>
        <w:tab/>
      </w:r>
      <w:r>
        <w:rPr>
          <w:sz w:val="20"/>
          <w:szCs w:val="20"/>
        </w:rPr>
        <w:t xml:space="preserve">Contemporary Indigenous Realities </w:t>
      </w:r>
    </w:p>
    <w:p w14:paraId="1F8E4D34" w14:textId="23E4F359" w:rsidR="00DD486A" w:rsidRDefault="00DD486A" w:rsidP="004A66A3">
      <w:pPr>
        <w:pStyle w:val="Default"/>
        <w:spacing w:line="276" w:lineRule="auto"/>
        <w:rPr>
          <w:sz w:val="20"/>
          <w:szCs w:val="20"/>
        </w:rPr>
      </w:pPr>
      <w:r>
        <w:rPr>
          <w:sz w:val="20"/>
          <w:szCs w:val="20"/>
        </w:rPr>
        <w:t>5)</w:t>
      </w:r>
      <w:r w:rsidR="0032004B" w:rsidRPr="0032004B">
        <w:rPr>
          <w:sz w:val="20"/>
          <w:szCs w:val="20"/>
        </w:rPr>
        <w:t xml:space="preserve"> </w:t>
      </w:r>
      <w:r w:rsidR="0032004B" w:rsidRPr="00986339">
        <w:rPr>
          <w:sz w:val="20"/>
          <w:szCs w:val="20"/>
        </w:rPr>
        <w:fldChar w:fldCharType="begin">
          <w:ffData>
            <w:name w:val="Check1"/>
            <w:enabled/>
            <w:calcOnExit w:val="0"/>
            <w:checkBox>
              <w:sizeAuto/>
              <w:default w:val="0"/>
              <w:checked w:val="0"/>
            </w:checkBox>
          </w:ffData>
        </w:fldChar>
      </w:r>
      <w:r w:rsidR="0032004B" w:rsidRPr="00986339">
        <w:rPr>
          <w:sz w:val="20"/>
          <w:szCs w:val="20"/>
        </w:rPr>
        <w:instrText xml:space="preserve"> FORMCHECKBOX </w:instrText>
      </w:r>
      <w:r w:rsidR="00000000">
        <w:rPr>
          <w:sz w:val="20"/>
          <w:szCs w:val="20"/>
        </w:rPr>
      </w:r>
      <w:r w:rsidR="00000000">
        <w:rPr>
          <w:sz w:val="20"/>
          <w:szCs w:val="20"/>
        </w:rPr>
        <w:fldChar w:fldCharType="separate"/>
      </w:r>
      <w:r w:rsidR="0032004B" w:rsidRPr="00986339">
        <w:rPr>
          <w:sz w:val="20"/>
          <w:szCs w:val="20"/>
        </w:rPr>
        <w:fldChar w:fldCharType="end"/>
      </w:r>
      <w:r w:rsidR="0032004B" w:rsidRPr="00986339">
        <w:rPr>
          <w:sz w:val="20"/>
          <w:szCs w:val="20"/>
        </w:rPr>
        <w:t xml:space="preserve"> </w:t>
      </w:r>
      <w:r w:rsidR="0032004B">
        <w:rPr>
          <w:sz w:val="20"/>
          <w:szCs w:val="20"/>
        </w:rPr>
        <w:tab/>
      </w:r>
      <w:r>
        <w:rPr>
          <w:sz w:val="20"/>
          <w:szCs w:val="20"/>
        </w:rPr>
        <w:t xml:space="preserve">Indigenous Languages </w:t>
      </w:r>
    </w:p>
    <w:p w14:paraId="666835B6" w14:textId="0AC53851" w:rsidR="00DD486A" w:rsidRPr="001A4CA3" w:rsidRDefault="00DD486A" w:rsidP="00515DC3">
      <w:pPr>
        <w:pStyle w:val="Heading2"/>
        <w:spacing w:line="360" w:lineRule="auto"/>
        <w:rPr>
          <w:b w:val="0"/>
          <w:bCs w:val="0"/>
          <w:szCs w:val="20"/>
        </w:rPr>
      </w:pPr>
      <w:r w:rsidRPr="00DD486A">
        <w:rPr>
          <w:b w:val="0"/>
          <w:bCs w:val="0"/>
          <w:szCs w:val="20"/>
        </w:rPr>
        <w:t>If yes to any of the above, please provide details.</w:t>
      </w:r>
      <w:r w:rsidR="00515DC3">
        <w:rPr>
          <w:b w:val="0"/>
          <w:bCs w:val="0"/>
          <w:szCs w:val="20"/>
        </w:rPr>
        <w:t xml:space="preserve"> </w:t>
      </w:r>
      <w:r w:rsidRPr="000459CE">
        <w:rPr>
          <w:b w:val="0"/>
          <w:bCs w:val="0"/>
        </w:rPr>
        <w:fldChar w:fldCharType="begin">
          <w:ffData>
            <w:name w:val="Text21"/>
            <w:enabled/>
            <w:calcOnExit w:val="0"/>
            <w:textInput/>
          </w:ffData>
        </w:fldChar>
      </w:r>
      <w:r w:rsidRPr="000459CE">
        <w:rPr>
          <w:b w:val="0"/>
          <w:bCs w:val="0"/>
        </w:rPr>
        <w:instrText xml:space="preserve"> FORMTEXT </w:instrText>
      </w:r>
      <w:r w:rsidRPr="000459CE">
        <w:rPr>
          <w:b w:val="0"/>
          <w:bCs w:val="0"/>
        </w:rPr>
      </w:r>
      <w:r w:rsidRPr="000459CE">
        <w:rPr>
          <w:b w:val="0"/>
          <w:bCs w:val="0"/>
        </w:rPr>
        <w:fldChar w:fldCharType="separate"/>
      </w:r>
      <w:r w:rsidRPr="000459CE">
        <w:rPr>
          <w:b w:val="0"/>
          <w:bCs w:val="0"/>
        </w:rPr>
        <w:t> </w:t>
      </w:r>
      <w:r w:rsidRPr="000459CE">
        <w:rPr>
          <w:b w:val="0"/>
          <w:bCs w:val="0"/>
        </w:rPr>
        <w:t> </w:t>
      </w:r>
      <w:r w:rsidRPr="000459CE">
        <w:rPr>
          <w:b w:val="0"/>
          <w:bCs w:val="0"/>
        </w:rPr>
        <w:t> </w:t>
      </w:r>
      <w:r w:rsidRPr="000459CE">
        <w:rPr>
          <w:b w:val="0"/>
          <w:bCs w:val="0"/>
        </w:rPr>
        <w:t> </w:t>
      </w:r>
      <w:r w:rsidRPr="000459CE">
        <w:rPr>
          <w:b w:val="0"/>
          <w:bCs w:val="0"/>
        </w:rPr>
        <w:t> </w:t>
      </w:r>
      <w:r w:rsidRPr="000459CE">
        <w:rPr>
          <w:b w:val="0"/>
          <w:bCs w:val="0"/>
        </w:rPr>
        <w:fldChar w:fldCharType="end"/>
      </w:r>
    </w:p>
    <w:p w14:paraId="61B7F22B" w14:textId="3C47BFD6" w:rsidR="001D74E2" w:rsidRPr="0065256A" w:rsidRDefault="001D74E2" w:rsidP="001D74E2">
      <w:pPr>
        <w:pStyle w:val="Heading2"/>
      </w:pPr>
      <w:r>
        <w:rPr>
          <w:color w:val="EE2A37"/>
          <w:sz w:val="24"/>
        </w:rPr>
        <w:t>3</w:t>
      </w:r>
      <w:r w:rsidRPr="0065256A">
        <w:rPr>
          <w:color w:val="EE2A37"/>
          <w:sz w:val="24"/>
        </w:rPr>
        <w:t xml:space="preserve">. </w:t>
      </w:r>
      <w:r>
        <w:rPr>
          <w:color w:val="EE2A37"/>
          <w:sz w:val="24"/>
        </w:rPr>
        <w:t>Learning Outcomes</w:t>
      </w:r>
    </w:p>
    <w:p w14:paraId="65F1614A" w14:textId="2BE63FF3" w:rsidR="00456510" w:rsidRPr="001A4CA3" w:rsidRDefault="00456510" w:rsidP="005F58FC">
      <w:pPr>
        <w:pStyle w:val="Heading2"/>
        <w:spacing w:line="276" w:lineRule="auto"/>
        <w:rPr>
          <w:b w:val="0"/>
          <w:bCs w:val="0"/>
          <w:szCs w:val="20"/>
        </w:rPr>
      </w:pPr>
      <w:r w:rsidRPr="00456510">
        <w:rPr>
          <w:b w:val="0"/>
          <w:bCs w:val="0"/>
          <w:szCs w:val="20"/>
        </w:rPr>
        <w:t>Please briefly describe the learning outcomes for this course.</w:t>
      </w:r>
      <w:r w:rsidR="00515DC3">
        <w:rPr>
          <w:b w:val="0"/>
          <w:bCs w:val="0"/>
          <w:szCs w:val="20"/>
        </w:rPr>
        <w:t xml:space="preserve"> </w:t>
      </w:r>
      <w:r w:rsidRPr="005A4259">
        <w:rPr>
          <w:b w:val="0"/>
          <w:bCs w:val="0"/>
        </w:rPr>
        <w:fldChar w:fldCharType="begin">
          <w:ffData>
            <w:name w:val="Text21"/>
            <w:enabled/>
            <w:calcOnExit w:val="0"/>
            <w:textInput/>
          </w:ffData>
        </w:fldChar>
      </w:r>
      <w:r w:rsidRPr="005A4259">
        <w:rPr>
          <w:b w:val="0"/>
          <w:bCs w:val="0"/>
        </w:rPr>
        <w:instrText xml:space="preserve"> FORMTEXT </w:instrText>
      </w:r>
      <w:r w:rsidRPr="005A4259">
        <w:rPr>
          <w:b w:val="0"/>
          <w:bCs w:val="0"/>
        </w:rPr>
      </w:r>
      <w:r w:rsidRPr="005A4259">
        <w:rPr>
          <w:b w:val="0"/>
          <w:bCs w:val="0"/>
        </w:rPr>
        <w:fldChar w:fldCharType="separate"/>
      </w:r>
      <w:r w:rsidRPr="005A4259">
        <w:rPr>
          <w:b w:val="0"/>
          <w:bCs w:val="0"/>
        </w:rPr>
        <w:t> </w:t>
      </w:r>
      <w:r w:rsidRPr="005A4259">
        <w:rPr>
          <w:b w:val="0"/>
          <w:bCs w:val="0"/>
        </w:rPr>
        <w:t> </w:t>
      </w:r>
      <w:r w:rsidRPr="005A4259">
        <w:rPr>
          <w:b w:val="0"/>
          <w:bCs w:val="0"/>
        </w:rPr>
        <w:t> </w:t>
      </w:r>
      <w:r w:rsidRPr="005A4259">
        <w:rPr>
          <w:b w:val="0"/>
          <w:bCs w:val="0"/>
        </w:rPr>
        <w:t> </w:t>
      </w:r>
      <w:r w:rsidRPr="005A4259">
        <w:rPr>
          <w:b w:val="0"/>
          <w:bCs w:val="0"/>
        </w:rPr>
        <w:t> </w:t>
      </w:r>
      <w:r w:rsidRPr="005A4259">
        <w:rPr>
          <w:b w:val="0"/>
          <w:bCs w:val="0"/>
        </w:rPr>
        <w:fldChar w:fldCharType="end"/>
      </w:r>
      <w:r w:rsidR="00CE04DB">
        <w:br/>
      </w:r>
      <w:r w:rsidR="00CE04DB">
        <w:br/>
      </w:r>
      <w:r w:rsidR="00CE04DB">
        <w:br/>
      </w:r>
      <w:r w:rsidR="00CE04DB">
        <w:br/>
      </w:r>
      <w:r w:rsidR="00CE04DB">
        <w:br/>
      </w:r>
      <w:r w:rsidR="00CE04DB">
        <w:br/>
      </w:r>
      <w:r w:rsidR="00CE04DB">
        <w:br/>
      </w:r>
      <w:r w:rsidR="00CE04DB">
        <w:br/>
      </w:r>
      <w:r w:rsidR="00CE04DB">
        <w:br/>
      </w:r>
      <w:r w:rsidR="00CE04DB">
        <w:br/>
      </w:r>
      <w:r w:rsidR="00CE04DB">
        <w:br/>
      </w:r>
      <w:r w:rsidR="00CE04DB">
        <w:br/>
      </w:r>
      <w:r w:rsidR="00CE04DB">
        <w:br/>
      </w:r>
      <w:r w:rsidR="00CE04DB">
        <w:br/>
      </w:r>
    </w:p>
    <w:p w14:paraId="45AE8FFD" w14:textId="4B5F3993" w:rsidR="00CE7168" w:rsidRPr="00CE7168" w:rsidRDefault="00800968" w:rsidP="003871C3">
      <w:pPr>
        <w:pStyle w:val="Heading2"/>
        <w:rPr>
          <w:b w:val="0"/>
          <w:bCs w:val="0"/>
          <w:u w:val="single"/>
        </w:rPr>
      </w:pPr>
      <w:r>
        <w:rPr>
          <w:b w:val="0"/>
          <w:bCs w:val="0"/>
          <w:u w:val="single"/>
        </w:rPr>
        <w:lastRenderedPageBreak/>
        <w:br/>
      </w:r>
      <w:r w:rsidR="006F243A" w:rsidRPr="00A9289F">
        <w:rPr>
          <w:noProof/>
        </w:rPr>
        <mc:AlternateContent>
          <mc:Choice Requires="wps">
            <w:drawing>
              <wp:anchor distT="0" distB="0" distL="114300" distR="114300" simplePos="0" relativeHeight="251679744" behindDoc="0" locked="0" layoutInCell="1" allowOverlap="1" wp14:anchorId="1F30A827" wp14:editId="28AF9B4A">
                <wp:simplePos x="0" y="0"/>
                <wp:positionH relativeFrom="column">
                  <wp:posOffset>0</wp:posOffset>
                </wp:positionH>
                <wp:positionV relativeFrom="paragraph">
                  <wp:posOffset>247650</wp:posOffset>
                </wp:positionV>
                <wp:extent cx="5965371" cy="0"/>
                <wp:effectExtent l="0" t="0" r="16510" b="12700"/>
                <wp:wrapNone/>
                <wp:docPr id="707601533" name="Straight Connector 707601533"/>
                <wp:cNvGraphicFramePr/>
                <a:graphic xmlns:a="http://schemas.openxmlformats.org/drawingml/2006/main">
                  <a:graphicData uri="http://schemas.microsoft.com/office/word/2010/wordprocessingShape">
                    <wps:wsp>
                      <wps:cNvCnPr/>
                      <wps:spPr>
                        <a:xfrm>
                          <a:off x="0" y="0"/>
                          <a:ext cx="596537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07D0931" id="Straight Connector 707601533"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19.5pt" to="469.7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" strokecolor="black [3200]" strokeweight=".25pt"/>
            </w:pict>
          </mc:Fallback>
        </mc:AlternateContent>
      </w:r>
    </w:p>
    <w:p w14:paraId="5B3F2D6C" w14:textId="1CA6F79D" w:rsidR="009840DA" w:rsidRDefault="009840DA" w:rsidP="003871C3">
      <w:pPr>
        <w:pStyle w:val="Heading2"/>
        <w:rPr>
          <w:color w:val="EE2A37"/>
          <w:spacing w:val="8"/>
          <w:sz w:val="24"/>
          <w:szCs w:val="28"/>
          <w:u w:color="EE2A37"/>
        </w:rPr>
      </w:pPr>
      <w:r w:rsidRPr="009840DA">
        <w:rPr>
          <w:color w:val="EE2A37"/>
          <w:spacing w:val="8"/>
          <w:sz w:val="24"/>
          <w:szCs w:val="28"/>
          <w:u w:color="EE2A37"/>
        </w:rPr>
        <w:t>ICR C</w:t>
      </w:r>
      <w:r w:rsidR="00841A26">
        <w:rPr>
          <w:color w:val="EE2A37"/>
          <w:spacing w:val="8"/>
          <w:sz w:val="24"/>
          <w:szCs w:val="28"/>
          <w:u w:color="EE2A37"/>
        </w:rPr>
        <w:t>ommittee</w:t>
      </w:r>
      <w:r w:rsidRPr="009840DA">
        <w:rPr>
          <w:color w:val="EE2A37"/>
          <w:spacing w:val="8"/>
          <w:sz w:val="24"/>
          <w:szCs w:val="28"/>
          <w:u w:color="EE2A37"/>
        </w:rPr>
        <w:t xml:space="preserve"> C</w:t>
      </w:r>
      <w:r w:rsidR="00841A26">
        <w:rPr>
          <w:color w:val="EE2A37"/>
          <w:spacing w:val="8"/>
          <w:sz w:val="24"/>
          <w:szCs w:val="28"/>
          <w:u w:color="EE2A37"/>
        </w:rPr>
        <w:t>onsultation</w:t>
      </w:r>
      <w:r w:rsidRPr="009840DA">
        <w:rPr>
          <w:color w:val="EE2A37"/>
          <w:spacing w:val="8"/>
          <w:sz w:val="24"/>
          <w:szCs w:val="28"/>
          <w:u w:color="EE2A37"/>
        </w:rPr>
        <w:t xml:space="preserve"> – </w:t>
      </w:r>
      <w:r>
        <w:rPr>
          <w:color w:val="EE2A37"/>
          <w:spacing w:val="8"/>
          <w:sz w:val="24"/>
          <w:szCs w:val="28"/>
          <w:u w:color="EE2A37"/>
        </w:rPr>
        <w:br/>
      </w:r>
      <w:r w:rsidRPr="009840DA">
        <w:rPr>
          <w:color w:val="EE2A37"/>
          <w:spacing w:val="8"/>
          <w:sz w:val="24"/>
          <w:szCs w:val="28"/>
          <w:u w:color="EE2A37"/>
        </w:rPr>
        <w:t>To be completed by the SICR Committee:</w:t>
      </w:r>
    </w:p>
    <w:p w14:paraId="011CE4BA" w14:textId="57438473" w:rsidR="00FD0EC7" w:rsidRPr="00F47F23" w:rsidRDefault="00A83778" w:rsidP="00F47F23">
      <w:pPr>
        <w:pStyle w:val="Heading2"/>
        <w:spacing w:line="276" w:lineRule="auto"/>
        <w:rPr>
          <w:b w:val="0"/>
          <w:bCs w:val="0"/>
          <w:szCs w:val="20"/>
        </w:rPr>
      </w:pPr>
      <w:r w:rsidRPr="00A83778">
        <w:rPr>
          <w:b w:val="0"/>
          <w:bCs w:val="0"/>
          <w:szCs w:val="20"/>
        </w:rPr>
        <w:t xml:space="preserve">Indicate the most relevant response(s) with an X – for a course to be approved as an ICR, </w:t>
      </w:r>
      <w:r w:rsidR="001B2E7E">
        <w:rPr>
          <w:b w:val="0"/>
          <w:bCs w:val="0"/>
          <w:szCs w:val="20"/>
        </w:rPr>
        <w:br/>
      </w:r>
      <w:r w:rsidRPr="00A83778">
        <w:rPr>
          <w:b w:val="0"/>
          <w:bCs w:val="0"/>
          <w:szCs w:val="20"/>
        </w:rPr>
        <w:t xml:space="preserve">boxes 1, 2 and 3 below must be marked as ‘Yes’: </w:t>
      </w:r>
    </w:p>
    <w:p w14:paraId="4C7F773B" w14:textId="3EFDD6BB" w:rsidR="00FD0EC7" w:rsidRDefault="00FD0EC7" w:rsidP="00983295">
      <w:pPr>
        <w:pStyle w:val="Default"/>
        <w:spacing w:line="276" w:lineRule="auto"/>
        <w:rPr>
          <w:sz w:val="20"/>
          <w:szCs w:val="20"/>
        </w:rPr>
      </w:pPr>
      <w:r>
        <w:rPr>
          <w:b/>
          <w:bCs/>
          <w:sz w:val="20"/>
          <w:szCs w:val="20"/>
        </w:rPr>
        <w:t>1</w:t>
      </w:r>
      <w:r w:rsidR="00CE04DB">
        <w:rPr>
          <w:b/>
          <w:bCs/>
          <w:sz w:val="20"/>
          <w:szCs w:val="20"/>
        </w:rPr>
        <w:t>)</w:t>
      </w:r>
      <w:r>
        <w:rPr>
          <w:b/>
          <w:bCs/>
          <w:sz w:val="20"/>
          <w:szCs w:val="20"/>
        </w:rPr>
        <w:t xml:space="preserve"> This course meets the main criteria for the Indigenous Course Requirement: </w:t>
      </w:r>
    </w:p>
    <w:p w14:paraId="13A94702" w14:textId="6EEF3A54" w:rsidR="00A82F3A" w:rsidRDefault="008B4F6D" w:rsidP="005536EC">
      <w:pPr>
        <w:pStyle w:val="Default"/>
        <w:spacing w:line="276" w:lineRule="auto"/>
        <w:rPr>
          <w:sz w:val="20"/>
          <w:szCs w:val="20"/>
        </w:rPr>
      </w:pPr>
      <w:r>
        <w:rPr>
          <w:sz w:val="20"/>
          <w:szCs w:val="20"/>
        </w:rPr>
        <w:t>Yes</w:t>
      </w:r>
      <w:r>
        <w:rPr>
          <w:sz w:val="20"/>
          <w:szCs w:val="20"/>
        </w:rPr>
        <w:tab/>
      </w:r>
      <w:r w:rsidR="00FD0EC7" w:rsidRPr="00986339">
        <w:rPr>
          <w:sz w:val="20"/>
          <w:szCs w:val="20"/>
        </w:rPr>
        <w:fldChar w:fldCharType="begin">
          <w:ffData>
            <w:name w:val="Check1"/>
            <w:enabled/>
            <w:calcOnExit w:val="0"/>
            <w:checkBox>
              <w:sizeAuto/>
              <w:default w:val="0"/>
              <w:checked w:val="0"/>
            </w:checkBox>
          </w:ffData>
        </w:fldChar>
      </w:r>
      <w:r w:rsidR="00FD0EC7" w:rsidRPr="00986339">
        <w:rPr>
          <w:sz w:val="20"/>
          <w:szCs w:val="20"/>
        </w:rPr>
        <w:instrText xml:space="preserve"> FORMCHECKBOX </w:instrText>
      </w:r>
      <w:r w:rsidR="00000000">
        <w:rPr>
          <w:sz w:val="20"/>
          <w:szCs w:val="20"/>
        </w:rPr>
      </w:r>
      <w:r w:rsidR="00000000">
        <w:rPr>
          <w:sz w:val="20"/>
          <w:szCs w:val="20"/>
        </w:rPr>
        <w:fldChar w:fldCharType="separate"/>
      </w:r>
      <w:r w:rsidR="00FD0EC7" w:rsidRPr="00986339">
        <w:rPr>
          <w:sz w:val="20"/>
          <w:szCs w:val="20"/>
        </w:rPr>
        <w:fldChar w:fldCharType="end"/>
      </w:r>
      <w:r w:rsidR="00FD0EC7" w:rsidRPr="00986339">
        <w:rPr>
          <w:sz w:val="20"/>
          <w:szCs w:val="20"/>
        </w:rPr>
        <w:t xml:space="preserve"> </w:t>
      </w:r>
      <w:r w:rsidR="00353E57">
        <w:rPr>
          <w:sz w:val="20"/>
          <w:szCs w:val="20"/>
        </w:rPr>
        <w:tab/>
      </w:r>
      <w:r w:rsidR="00284AB3">
        <w:rPr>
          <w:sz w:val="20"/>
          <w:szCs w:val="20"/>
        </w:rPr>
        <w:br/>
      </w:r>
      <w:r>
        <w:rPr>
          <w:sz w:val="20"/>
          <w:szCs w:val="20"/>
        </w:rPr>
        <w:t xml:space="preserve">No </w:t>
      </w:r>
      <w:r>
        <w:rPr>
          <w:sz w:val="20"/>
          <w:szCs w:val="20"/>
        </w:rPr>
        <w:tab/>
      </w:r>
      <w:r w:rsidR="00FD0EC7" w:rsidRPr="00986339">
        <w:rPr>
          <w:sz w:val="20"/>
          <w:szCs w:val="20"/>
        </w:rPr>
        <w:fldChar w:fldCharType="begin">
          <w:ffData>
            <w:name w:val="Check1"/>
            <w:enabled/>
            <w:calcOnExit w:val="0"/>
            <w:checkBox>
              <w:sizeAuto/>
              <w:default w:val="0"/>
              <w:checked w:val="0"/>
            </w:checkBox>
          </w:ffData>
        </w:fldChar>
      </w:r>
      <w:r w:rsidR="00FD0EC7" w:rsidRPr="00986339">
        <w:rPr>
          <w:sz w:val="20"/>
          <w:szCs w:val="20"/>
        </w:rPr>
        <w:instrText xml:space="preserve"> FORMCHECKBOX </w:instrText>
      </w:r>
      <w:r w:rsidR="00000000">
        <w:rPr>
          <w:sz w:val="20"/>
          <w:szCs w:val="20"/>
        </w:rPr>
      </w:r>
      <w:r w:rsidR="00000000">
        <w:rPr>
          <w:sz w:val="20"/>
          <w:szCs w:val="20"/>
        </w:rPr>
        <w:fldChar w:fldCharType="separate"/>
      </w:r>
      <w:r w:rsidR="00FD0EC7" w:rsidRPr="00986339">
        <w:rPr>
          <w:sz w:val="20"/>
          <w:szCs w:val="20"/>
        </w:rPr>
        <w:fldChar w:fldCharType="end"/>
      </w:r>
      <w:r w:rsidR="00FD0EC7" w:rsidRPr="00986339">
        <w:rPr>
          <w:sz w:val="20"/>
          <w:szCs w:val="20"/>
        </w:rPr>
        <w:t xml:space="preserve"> </w:t>
      </w:r>
    </w:p>
    <w:p w14:paraId="5BFA8F4E" w14:textId="77777777" w:rsidR="005536EC" w:rsidRPr="005536EC" w:rsidRDefault="005536EC" w:rsidP="005536EC">
      <w:pPr>
        <w:pStyle w:val="Default"/>
        <w:spacing w:line="276" w:lineRule="auto"/>
        <w:rPr>
          <w:sz w:val="20"/>
          <w:szCs w:val="20"/>
        </w:rPr>
      </w:pPr>
    </w:p>
    <w:p w14:paraId="166C9C4F" w14:textId="0DCDA49C" w:rsidR="008B52F9" w:rsidRPr="008B52F9" w:rsidRDefault="00AC5F7A" w:rsidP="008B52F9">
      <w:pPr>
        <w:pStyle w:val="Default"/>
        <w:rPr>
          <w:b/>
          <w:bCs/>
        </w:rPr>
      </w:pPr>
      <w:r w:rsidRPr="008B52F9">
        <w:rPr>
          <w:b/>
          <w:bCs/>
          <w:sz w:val="20"/>
          <w:szCs w:val="20"/>
        </w:rPr>
        <w:t>2</w:t>
      </w:r>
      <w:r w:rsidR="00CE04DB">
        <w:rPr>
          <w:b/>
          <w:bCs/>
          <w:sz w:val="20"/>
          <w:szCs w:val="20"/>
        </w:rPr>
        <w:t>)</w:t>
      </w:r>
      <w:r w:rsidRPr="008B52F9">
        <w:rPr>
          <w:b/>
          <w:bCs/>
          <w:sz w:val="20"/>
          <w:szCs w:val="20"/>
        </w:rPr>
        <w:t xml:space="preserve"> </w:t>
      </w:r>
      <w:r w:rsidR="008B52F9" w:rsidRPr="008B52F9">
        <w:rPr>
          <w:b/>
          <w:bCs/>
          <w:sz w:val="20"/>
          <w:szCs w:val="20"/>
        </w:rPr>
        <w:t xml:space="preserve">This course meets one or more of the following sub-criteria: </w:t>
      </w:r>
    </w:p>
    <w:p w14:paraId="56043503" w14:textId="5FB534AD" w:rsidR="00AC5F7A" w:rsidRDefault="00AC5F7A" w:rsidP="00AC5F7A">
      <w:pPr>
        <w:pStyle w:val="Default"/>
        <w:spacing w:line="276" w:lineRule="auto"/>
        <w:rPr>
          <w:sz w:val="20"/>
          <w:szCs w:val="20"/>
        </w:rPr>
      </w:pPr>
      <w:r>
        <w:rPr>
          <w:b/>
          <w:bCs/>
          <w:sz w:val="20"/>
          <w:szCs w:val="20"/>
        </w:rPr>
        <w:t xml:space="preserve"> </w:t>
      </w:r>
    </w:p>
    <w:p w14:paraId="55349EC6" w14:textId="77777777" w:rsidR="00BC6469" w:rsidRDefault="00AC5F7A" w:rsidP="00ED405F">
      <w:pPr>
        <w:pStyle w:val="Default"/>
        <w:spacing w:line="360" w:lineRule="auto"/>
        <w:ind w:left="720" w:hanging="720"/>
        <w:rPr>
          <w:sz w:val="20"/>
          <w:szCs w:val="20"/>
        </w:rPr>
      </w:pPr>
      <w:r w:rsidRPr="002E0A9F">
        <w:rPr>
          <w:b/>
          <w:bCs/>
          <w:sz w:val="20"/>
          <w:szCs w:val="20"/>
        </w:rPr>
        <w:t>Yes</w:t>
      </w:r>
      <w:r w:rsidR="00BC6469">
        <w:rPr>
          <w:sz w:val="20"/>
          <w:szCs w:val="20"/>
        </w:rPr>
        <w:t xml:space="preserve"> </w:t>
      </w: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sidR="00353E57">
        <w:rPr>
          <w:sz w:val="20"/>
          <w:szCs w:val="20"/>
        </w:rPr>
        <w:t>(please check the applicable box below)</w:t>
      </w:r>
    </w:p>
    <w:p w14:paraId="6A9FCEA0" w14:textId="446DD856" w:rsidR="00353E57" w:rsidRDefault="00353E57" w:rsidP="00BC6469">
      <w:pPr>
        <w:pStyle w:val="Default"/>
        <w:spacing w:line="360" w:lineRule="auto"/>
        <w:ind w:left="720"/>
        <w:rPr>
          <w:sz w:val="20"/>
          <w:szCs w:val="20"/>
        </w:rPr>
      </w:pP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Pr>
          <w:sz w:val="20"/>
          <w:szCs w:val="20"/>
        </w:rPr>
        <w:t>Indigenous Histories</w:t>
      </w:r>
    </w:p>
    <w:p w14:paraId="5727CFB9" w14:textId="2D6CD7E8" w:rsidR="00353E57" w:rsidRDefault="00353E57" w:rsidP="00BC6469">
      <w:pPr>
        <w:pStyle w:val="Default"/>
        <w:spacing w:line="360" w:lineRule="auto"/>
        <w:ind w:firstLine="720"/>
        <w:rPr>
          <w:sz w:val="20"/>
          <w:szCs w:val="20"/>
        </w:rPr>
      </w:pP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Pr>
          <w:sz w:val="20"/>
          <w:szCs w:val="20"/>
        </w:rPr>
        <w:t>Indigenous Cultures</w:t>
      </w:r>
    </w:p>
    <w:p w14:paraId="2D58DABA" w14:textId="5A97EFFA" w:rsidR="00353E57" w:rsidRDefault="00353E57" w:rsidP="00BC6469">
      <w:pPr>
        <w:pStyle w:val="Default"/>
        <w:spacing w:line="360" w:lineRule="auto"/>
        <w:ind w:firstLine="720"/>
        <w:rPr>
          <w:sz w:val="20"/>
          <w:szCs w:val="20"/>
        </w:rPr>
      </w:pP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Pr>
          <w:sz w:val="20"/>
          <w:szCs w:val="20"/>
        </w:rPr>
        <w:t>Indigenous Ways of Knowing</w:t>
      </w:r>
    </w:p>
    <w:p w14:paraId="2CFC52F4" w14:textId="19840A32" w:rsidR="00353E57" w:rsidRDefault="00353E57" w:rsidP="00BC6469">
      <w:pPr>
        <w:pStyle w:val="Default"/>
        <w:spacing w:line="360" w:lineRule="auto"/>
        <w:ind w:firstLine="720"/>
        <w:rPr>
          <w:sz w:val="20"/>
          <w:szCs w:val="20"/>
        </w:rPr>
      </w:pP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sidR="00F65406">
        <w:rPr>
          <w:sz w:val="20"/>
          <w:szCs w:val="20"/>
        </w:rPr>
        <w:t>Contemporary Indigenous Realities</w:t>
      </w:r>
    </w:p>
    <w:p w14:paraId="68EAB1C9" w14:textId="33576B3E" w:rsidR="00353E57" w:rsidRDefault="00353E57" w:rsidP="00BC6469">
      <w:pPr>
        <w:pStyle w:val="Default"/>
        <w:spacing w:line="360" w:lineRule="auto"/>
        <w:ind w:firstLine="720"/>
        <w:rPr>
          <w:sz w:val="20"/>
          <w:szCs w:val="20"/>
        </w:rPr>
      </w:pP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sidR="00F65406">
        <w:rPr>
          <w:sz w:val="20"/>
          <w:szCs w:val="20"/>
        </w:rPr>
        <w:t>Indigenous Languages</w:t>
      </w:r>
      <w:r>
        <w:rPr>
          <w:sz w:val="20"/>
          <w:szCs w:val="20"/>
        </w:rPr>
        <w:tab/>
      </w:r>
    </w:p>
    <w:p w14:paraId="40A7AE51" w14:textId="09E8055C" w:rsidR="00062B12" w:rsidRDefault="00AC5F7A" w:rsidP="00ED405F">
      <w:pPr>
        <w:pStyle w:val="Default"/>
        <w:spacing w:line="360" w:lineRule="auto"/>
        <w:rPr>
          <w:sz w:val="20"/>
          <w:szCs w:val="20"/>
        </w:rPr>
      </w:pPr>
      <w:r w:rsidRPr="002E0A9F">
        <w:rPr>
          <w:b/>
          <w:bCs/>
          <w:sz w:val="20"/>
          <w:szCs w:val="20"/>
        </w:rPr>
        <w:t>No</w:t>
      </w:r>
      <w:r>
        <w:rPr>
          <w:sz w:val="20"/>
          <w:szCs w:val="20"/>
        </w:rPr>
        <w:t xml:space="preserve"> </w:t>
      </w:r>
      <w:r w:rsidR="00BC6469">
        <w:rPr>
          <w:sz w:val="20"/>
          <w:szCs w:val="20"/>
        </w:rPr>
        <w:t xml:space="preserve"> </w:t>
      </w:r>
      <w:r w:rsidRPr="00986339">
        <w:rPr>
          <w:sz w:val="20"/>
          <w:szCs w:val="20"/>
        </w:rPr>
        <w:fldChar w:fldCharType="begin">
          <w:ffData>
            <w:name w:val="Check1"/>
            <w:enabled/>
            <w:calcOnExit w:val="0"/>
            <w:checkBox>
              <w:sizeAuto/>
              <w:default w:val="0"/>
              <w:checked w:val="0"/>
            </w:checkBox>
          </w:ffData>
        </w:fldChar>
      </w:r>
      <w:r w:rsidRPr="00986339">
        <w:rPr>
          <w:sz w:val="20"/>
          <w:szCs w:val="20"/>
        </w:rPr>
        <w:instrText xml:space="preserve"> FORMCHECKBOX </w:instrText>
      </w:r>
      <w:r w:rsidR="00000000">
        <w:rPr>
          <w:sz w:val="20"/>
          <w:szCs w:val="20"/>
        </w:rPr>
      </w:r>
      <w:r w:rsidR="00000000">
        <w:rPr>
          <w:sz w:val="20"/>
          <w:szCs w:val="20"/>
        </w:rPr>
        <w:fldChar w:fldCharType="separate"/>
      </w:r>
      <w:r w:rsidRPr="00986339">
        <w:rPr>
          <w:sz w:val="20"/>
          <w:szCs w:val="20"/>
        </w:rPr>
        <w:fldChar w:fldCharType="end"/>
      </w:r>
      <w:r w:rsidRPr="00986339">
        <w:rPr>
          <w:sz w:val="20"/>
          <w:szCs w:val="20"/>
        </w:rPr>
        <w:t xml:space="preserve"> </w:t>
      </w:r>
      <w:r w:rsidR="000A5AE4">
        <w:rPr>
          <w:sz w:val="20"/>
          <w:szCs w:val="20"/>
        </w:rPr>
        <w:br/>
      </w:r>
    </w:p>
    <w:p w14:paraId="390BB33C" w14:textId="10E7DD5E" w:rsidR="00062B12" w:rsidRDefault="00062B12" w:rsidP="00ED405F">
      <w:pPr>
        <w:pStyle w:val="Default"/>
        <w:spacing w:line="360" w:lineRule="auto"/>
        <w:rPr>
          <w:sz w:val="20"/>
          <w:szCs w:val="20"/>
        </w:rPr>
      </w:pPr>
      <w:r w:rsidRPr="00A9289F">
        <w:rPr>
          <w:noProof/>
        </w:rPr>
        <mc:AlternateContent>
          <mc:Choice Requires="wps">
            <w:drawing>
              <wp:anchor distT="0" distB="0" distL="114300" distR="114300" simplePos="0" relativeHeight="251681792" behindDoc="0" locked="0" layoutInCell="1" allowOverlap="1" wp14:anchorId="2A240716" wp14:editId="4330A9B7">
                <wp:simplePos x="0" y="0"/>
                <wp:positionH relativeFrom="column">
                  <wp:posOffset>0</wp:posOffset>
                </wp:positionH>
                <wp:positionV relativeFrom="paragraph">
                  <wp:posOffset>-635</wp:posOffset>
                </wp:positionV>
                <wp:extent cx="5965371" cy="0"/>
                <wp:effectExtent l="0" t="0" r="16510" b="12700"/>
                <wp:wrapNone/>
                <wp:docPr id="179921775" name="Straight Connector 179921775"/>
                <wp:cNvGraphicFramePr/>
                <a:graphic xmlns:a="http://schemas.openxmlformats.org/drawingml/2006/main">
                  <a:graphicData uri="http://schemas.microsoft.com/office/word/2010/wordprocessingShape">
                    <wps:wsp>
                      <wps:cNvCnPr/>
                      <wps:spPr>
                        <a:xfrm>
                          <a:off x="0" y="0"/>
                          <a:ext cx="5965371"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D8C32B4" id="Straight Connector 17992177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469.7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" strokecolor="black [3200]" strokeweight=".25pt"/>
            </w:pict>
          </mc:Fallback>
        </mc:AlternateContent>
      </w:r>
    </w:p>
    <w:p w14:paraId="0E216F32" w14:textId="77777777" w:rsidR="003F14DE" w:rsidRDefault="006C43C5" w:rsidP="00062B12">
      <w:pPr>
        <w:pStyle w:val="Heading2"/>
        <w:rPr>
          <w:b w:val="0"/>
          <w:bCs w:val="0"/>
        </w:rPr>
      </w:pPr>
      <w:r>
        <w:rPr>
          <w:color w:val="EE2A37"/>
          <w:spacing w:val="8"/>
          <w:sz w:val="24"/>
          <w:szCs w:val="28"/>
          <w:u w:color="EE2A37"/>
        </w:rPr>
        <w:t>Rationale</w:t>
      </w:r>
      <w:r w:rsidR="00062B12" w:rsidRPr="009840DA">
        <w:rPr>
          <w:color w:val="EE2A37"/>
          <w:spacing w:val="8"/>
          <w:sz w:val="24"/>
          <w:szCs w:val="28"/>
          <w:u w:color="EE2A37"/>
        </w:rPr>
        <w:t>:</w:t>
      </w:r>
      <w:r w:rsidR="00C97F8C">
        <w:rPr>
          <w:b w:val="0"/>
          <w:bCs w:val="0"/>
        </w:rPr>
        <w:t xml:space="preserve"> </w:t>
      </w:r>
    </w:p>
    <w:p w14:paraId="7905E2B9" w14:textId="679BC522" w:rsidR="00FF50C0" w:rsidRPr="005F4C9D" w:rsidRDefault="00C97F8C" w:rsidP="00FF50C0">
      <w:pPr>
        <w:pStyle w:val="Heading2"/>
        <w:rPr>
          <w:b w:val="0"/>
          <w:bCs w:val="0"/>
          <w:color w:val="EE2A37"/>
          <w:spacing w:val="8"/>
          <w:sz w:val="24"/>
          <w:szCs w:val="28"/>
          <w:u w:color="EE2A37"/>
        </w:rPr>
      </w:pPr>
      <w:r w:rsidRPr="005F4C9D">
        <w:rPr>
          <w:b w:val="0"/>
          <w:bCs w:val="0"/>
        </w:rPr>
        <w:fldChar w:fldCharType="begin">
          <w:ffData>
            <w:name w:val="Text21"/>
            <w:enabled/>
            <w:calcOnExit w:val="0"/>
            <w:textInput/>
          </w:ffData>
        </w:fldChar>
      </w:r>
      <w:r w:rsidRPr="005F4C9D">
        <w:rPr>
          <w:b w:val="0"/>
          <w:bCs w:val="0"/>
        </w:rPr>
        <w:instrText xml:space="preserve"> FORMTEXT </w:instrText>
      </w:r>
      <w:r w:rsidRPr="005F4C9D">
        <w:rPr>
          <w:b w:val="0"/>
          <w:bCs w:val="0"/>
        </w:rPr>
      </w:r>
      <w:r w:rsidRPr="005F4C9D">
        <w:rPr>
          <w:b w:val="0"/>
          <w:bCs w:val="0"/>
        </w:rPr>
        <w:fldChar w:fldCharType="separate"/>
      </w:r>
      <w:r w:rsidRPr="005F4C9D">
        <w:rPr>
          <w:b w:val="0"/>
          <w:bCs w:val="0"/>
        </w:rPr>
        <w:t> </w:t>
      </w:r>
      <w:r w:rsidRPr="005F4C9D">
        <w:rPr>
          <w:b w:val="0"/>
          <w:bCs w:val="0"/>
        </w:rPr>
        <w:t> </w:t>
      </w:r>
      <w:r w:rsidRPr="005F4C9D">
        <w:rPr>
          <w:b w:val="0"/>
          <w:bCs w:val="0"/>
        </w:rPr>
        <w:t> </w:t>
      </w:r>
      <w:r w:rsidRPr="005F4C9D">
        <w:rPr>
          <w:b w:val="0"/>
          <w:bCs w:val="0"/>
        </w:rPr>
        <w:t> </w:t>
      </w:r>
      <w:r w:rsidRPr="005F4C9D">
        <w:rPr>
          <w:b w:val="0"/>
          <w:bCs w:val="0"/>
        </w:rPr>
        <w:t> </w:t>
      </w:r>
      <w:r w:rsidRPr="005F4C9D">
        <w:rPr>
          <w:b w:val="0"/>
          <w:bCs w:val="0"/>
        </w:rPr>
        <w:fldChar w:fldCharType="end"/>
      </w:r>
      <w:r w:rsidR="007D25F4" w:rsidRPr="005F4C9D">
        <w:rPr>
          <w:b w:val="0"/>
          <w:bCs w:val="0"/>
          <w:lang w:val="en-GB"/>
        </w:rPr>
        <w:br/>
      </w:r>
      <w:r w:rsidR="00FF50C0" w:rsidRPr="005F4C9D">
        <w:rPr>
          <w:b w:val="0"/>
          <w:bCs w:val="0"/>
          <w:lang w:val="en-GB"/>
        </w:rPr>
        <w:tab/>
      </w:r>
      <w:r w:rsidR="00FF50C0" w:rsidRPr="005F4C9D">
        <w:rPr>
          <w:b w:val="0"/>
          <w:bCs w:val="0"/>
          <w:lang w:val="en-GB"/>
        </w:rPr>
        <w:tab/>
      </w:r>
      <w:r w:rsidR="00FF50C0" w:rsidRPr="005F4C9D">
        <w:rPr>
          <w:b w:val="0"/>
          <w:bCs w:val="0"/>
          <w:lang w:val="en-GB"/>
        </w:rPr>
        <w:tab/>
      </w:r>
    </w:p>
    <w:p w14:paraId="71D7D402" w14:textId="3B08F80C" w:rsidR="00FF50C0" w:rsidRPr="0045404E" w:rsidRDefault="00FF50C0" w:rsidP="00FF50C0">
      <w:pPr>
        <w:spacing w:after="0"/>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tab/>
      </w:r>
      <w:r>
        <w:rPr>
          <w:lang w:val="en-GB"/>
        </w:rPr>
        <w:fldChar w:fldCharType="begin">
          <w:ffData>
            <w:name w:val="Text29"/>
            <w:enabled/>
            <w:calcOnExit w:val="0"/>
            <w:textInput/>
          </w:ffData>
        </w:fldChar>
      </w:r>
      <w:r>
        <w:rPr>
          <w:lang w:val="en-GB"/>
        </w:rPr>
        <w:instrText xml:space="preserve"> FORMTEXT </w:instrText>
      </w:r>
      <w:r>
        <w:rPr>
          <w:lang w:val="en-GB"/>
        </w:rPr>
      </w:r>
      <w:r>
        <w:rPr>
          <w:lang w:val="en-GB"/>
        </w:rPr>
        <w:fldChar w:fldCharType="separate"/>
      </w:r>
      <w:r w:rsidR="005A46F6">
        <w:rPr>
          <w:lang w:val="en-GB"/>
        </w:rPr>
        <w:t> </w:t>
      </w:r>
      <w:r w:rsidR="005A46F6">
        <w:rPr>
          <w:lang w:val="en-GB"/>
        </w:rPr>
        <w:t> </w:t>
      </w:r>
      <w:r w:rsidR="005A46F6">
        <w:rPr>
          <w:lang w:val="en-GB"/>
        </w:rPr>
        <w:t> </w:t>
      </w:r>
      <w:r w:rsidR="005A46F6">
        <w:rPr>
          <w:lang w:val="en-GB"/>
        </w:rPr>
        <w:t> </w:t>
      </w:r>
      <w:r w:rsidR="005A46F6">
        <w:rPr>
          <w:lang w:val="en-GB"/>
        </w:rPr>
        <w:t> </w:t>
      </w:r>
      <w:r>
        <w:rPr>
          <w:lang w:val="en-GB"/>
        </w:rPr>
        <w:fldChar w:fldCharType="end"/>
      </w:r>
    </w:p>
    <w:p w14:paraId="7FED33DA" w14:textId="77777777" w:rsidR="00FF50C0" w:rsidRPr="0045404E" w:rsidRDefault="00FF50C0" w:rsidP="00FF50C0">
      <w:pPr>
        <w:tabs>
          <w:tab w:val="left" w:pos="-1440"/>
        </w:tabs>
        <w:jc w:val="both"/>
        <w:rPr>
          <w:rFonts w:asciiTheme="minorHAnsi" w:hAnsiTheme="minorHAnsi" w:cstheme="minorHAnsi"/>
          <w:u w:val="single"/>
          <w:lang w:val="en-GB"/>
        </w:rPr>
      </w:pP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lang w:val="en-GB"/>
        </w:rPr>
        <w:tab/>
      </w:r>
      <w:r w:rsidRPr="0045404E">
        <w:rPr>
          <w:rFonts w:asciiTheme="minorHAnsi" w:hAnsiTheme="minorHAnsi" w:cstheme="minorHAnsi"/>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r w:rsidRPr="0045404E">
        <w:rPr>
          <w:rFonts w:asciiTheme="minorHAnsi" w:hAnsiTheme="minorHAnsi" w:cstheme="minorHAnsi"/>
          <w:u w:val="single"/>
          <w:lang w:val="en-GB"/>
        </w:rPr>
        <w:tab/>
      </w:r>
    </w:p>
    <w:p w14:paraId="49EB3E63" w14:textId="14E55F7C" w:rsidR="00FF50C0" w:rsidRPr="0068036C" w:rsidRDefault="00CC53D6" w:rsidP="00FF50C0">
      <w:r>
        <w:rPr>
          <w:lang w:val="en-GB"/>
        </w:rPr>
        <w:t>ICR</w:t>
      </w:r>
      <w:r w:rsidR="00FF50C0" w:rsidRPr="0045404E">
        <w:rPr>
          <w:lang w:val="en-GB"/>
        </w:rPr>
        <w:t xml:space="preserve"> </w:t>
      </w:r>
      <w:r>
        <w:rPr>
          <w:lang w:val="en-GB"/>
        </w:rPr>
        <w:t>Committee</w:t>
      </w:r>
      <w:r w:rsidR="00FF50C0">
        <w:rPr>
          <w:lang w:val="en-GB"/>
        </w:rPr>
        <w:t xml:space="preserve"> Chair</w:t>
      </w:r>
      <w:r w:rsidR="00FF50C0" w:rsidRPr="0045404E">
        <w:rPr>
          <w:lang w:val="en-GB"/>
        </w:rPr>
        <w:tab/>
      </w:r>
      <w:r w:rsidR="00FF50C0" w:rsidRPr="0045404E">
        <w:rPr>
          <w:lang w:val="en-GB"/>
        </w:rPr>
        <w:tab/>
      </w:r>
      <w:r w:rsidR="00FF50C0" w:rsidRPr="0045404E">
        <w:rPr>
          <w:lang w:val="en-GB"/>
        </w:rPr>
        <w:tab/>
      </w:r>
      <w:r w:rsidR="00FF50C0" w:rsidRPr="0045404E">
        <w:rPr>
          <w:lang w:val="en-GB"/>
        </w:rPr>
        <w:tab/>
      </w:r>
      <w:r w:rsidR="00FF50C0" w:rsidRPr="0045404E">
        <w:rPr>
          <w:lang w:val="en-GB"/>
        </w:rPr>
        <w:tab/>
      </w:r>
      <w:r w:rsidR="00FF50C0">
        <w:rPr>
          <w:lang w:val="en-GB"/>
        </w:rPr>
        <w:tab/>
      </w:r>
      <w:r>
        <w:rPr>
          <w:lang w:val="en-GB"/>
        </w:rPr>
        <w:tab/>
      </w:r>
      <w:r w:rsidR="00FF50C0" w:rsidRPr="0045404E">
        <w:rPr>
          <w:lang w:val="en-GB"/>
        </w:rPr>
        <w:t>Date</w:t>
      </w:r>
    </w:p>
    <w:p w14:paraId="08A2F737" w14:textId="60C5301C" w:rsidR="00062B12" w:rsidRPr="000A5AE4" w:rsidRDefault="00062B12" w:rsidP="00ED405F">
      <w:pPr>
        <w:pStyle w:val="Default"/>
        <w:spacing w:line="360" w:lineRule="auto"/>
        <w:rPr>
          <w:sz w:val="20"/>
          <w:szCs w:val="20"/>
        </w:rPr>
      </w:pPr>
    </w:p>
    <w:sectPr w:rsidR="00062B12" w:rsidRPr="000A5AE4" w:rsidSect="005B4DC3">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04237" w14:textId="77777777" w:rsidR="005B4DC3" w:rsidRDefault="005B4DC3">
      <w:pPr>
        <w:spacing w:after="0" w:line="240" w:lineRule="auto"/>
      </w:pPr>
      <w:r>
        <w:separator/>
      </w:r>
    </w:p>
  </w:endnote>
  <w:endnote w:type="continuationSeparator" w:id="0">
    <w:p w14:paraId="3081D21F" w14:textId="77777777" w:rsidR="005B4DC3" w:rsidRDefault="005B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03750" w14:textId="56ACA625" w:rsidR="00DD46D2" w:rsidRPr="00B81CD6" w:rsidRDefault="002301DC" w:rsidP="00B81CD6">
    <w:pPr>
      <w:pStyle w:val="FootNote"/>
    </w:pPr>
    <w:r>
      <w:t>ICR Consult Form 2023-24</w:t>
    </w:r>
    <w:r w:rsidR="009214EA" w:rsidRPr="00B81CD6">
      <w:tab/>
    </w:r>
    <w:r w:rsidR="009214EA" w:rsidRPr="00B81CD6">
      <w:tab/>
    </w:r>
    <w:r w:rsidR="009214EA" w:rsidRPr="00B81CD6">
      <w:fldChar w:fldCharType="begin"/>
    </w:r>
    <w:r w:rsidR="009214EA" w:rsidRPr="00B81CD6">
      <w:instrText xml:space="preserve"> PAGE </w:instrText>
    </w:r>
    <w:r w:rsidR="009214EA" w:rsidRPr="00B81CD6">
      <w:fldChar w:fldCharType="separate"/>
    </w:r>
    <w:r w:rsidR="009214EA" w:rsidRPr="00B81CD6">
      <w:t>2</w:t>
    </w:r>
    <w:r w:rsidR="009214EA" w:rsidRPr="00B81CD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5B6CE" w14:textId="77777777" w:rsidR="005B4DC3" w:rsidRDefault="005B4DC3">
      <w:pPr>
        <w:spacing w:after="0" w:line="240" w:lineRule="auto"/>
      </w:pPr>
      <w:r>
        <w:separator/>
      </w:r>
    </w:p>
  </w:footnote>
  <w:footnote w:type="continuationSeparator" w:id="0">
    <w:p w14:paraId="09F785B9" w14:textId="77777777" w:rsidR="005B4DC3" w:rsidRDefault="005B4D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AC9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A8D1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DC040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D30FD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5D60C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F0E0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FEA1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AEE4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D218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5AC7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4121F5"/>
    <w:multiLevelType w:val="hybridMultilevel"/>
    <w:tmpl w:val="BCFA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406DDC"/>
    <w:multiLevelType w:val="hybridMultilevel"/>
    <w:tmpl w:val="C8FCE6E6"/>
    <w:lvl w:ilvl="0" w:tplc="49640F9C">
      <w:start w:val="1"/>
      <w:numFmt w:val="decimal"/>
      <w:pStyle w:val="NumberedList"/>
      <w:lvlText w:val="%1."/>
      <w:lvlJc w:val="left"/>
      <w:pPr>
        <w:ind w:left="7731" w:hanging="360"/>
      </w:p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12" w15:restartNumberingAfterBreak="0">
    <w:nsid w:val="1B623A5C"/>
    <w:multiLevelType w:val="multilevel"/>
    <w:tmpl w:val="A2BA25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D414C9"/>
    <w:multiLevelType w:val="hybridMultilevel"/>
    <w:tmpl w:val="51D27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D3834"/>
    <w:multiLevelType w:val="hybridMultilevel"/>
    <w:tmpl w:val="C330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52696"/>
    <w:multiLevelType w:val="hybridMultilevel"/>
    <w:tmpl w:val="724EADF8"/>
    <w:lvl w:ilvl="0" w:tplc="28165C04">
      <w:start w:val="1"/>
      <w:numFmt w:val="upperLetter"/>
      <w:lvlText w:val="%1."/>
      <w:lvlJc w:val="left"/>
      <w:pPr>
        <w:ind w:left="720" w:hanging="360"/>
      </w:pPr>
      <w:rPr>
        <w:rFonts w:hint="default"/>
        <w:b/>
        <w:color w:val="EE2A37"/>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8029B1"/>
    <w:multiLevelType w:val="hybridMultilevel"/>
    <w:tmpl w:val="0C0EB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B86894"/>
    <w:multiLevelType w:val="hybridMultilevel"/>
    <w:tmpl w:val="A2BA2518"/>
    <w:lvl w:ilvl="0" w:tplc="6C50A92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657359">
    <w:abstractNumId w:val="0"/>
  </w:num>
  <w:num w:numId="2" w16cid:durableId="677924907">
    <w:abstractNumId w:val="1"/>
  </w:num>
  <w:num w:numId="3" w16cid:durableId="1134445362">
    <w:abstractNumId w:val="2"/>
  </w:num>
  <w:num w:numId="4" w16cid:durableId="1718433045">
    <w:abstractNumId w:val="3"/>
  </w:num>
  <w:num w:numId="5" w16cid:durableId="679889362">
    <w:abstractNumId w:val="8"/>
  </w:num>
  <w:num w:numId="6" w16cid:durableId="1985354550">
    <w:abstractNumId w:val="4"/>
  </w:num>
  <w:num w:numId="7" w16cid:durableId="1194152563">
    <w:abstractNumId w:val="5"/>
  </w:num>
  <w:num w:numId="8" w16cid:durableId="167604830">
    <w:abstractNumId w:val="6"/>
  </w:num>
  <w:num w:numId="9" w16cid:durableId="1891111345">
    <w:abstractNumId w:val="7"/>
  </w:num>
  <w:num w:numId="10" w16cid:durableId="1502507776">
    <w:abstractNumId w:val="9"/>
  </w:num>
  <w:num w:numId="11" w16cid:durableId="1134368988">
    <w:abstractNumId w:val="10"/>
  </w:num>
  <w:num w:numId="12" w16cid:durableId="1751925411">
    <w:abstractNumId w:val="14"/>
  </w:num>
  <w:num w:numId="13" w16cid:durableId="809247046">
    <w:abstractNumId w:val="16"/>
  </w:num>
  <w:num w:numId="14" w16cid:durableId="436296023">
    <w:abstractNumId w:val="13"/>
  </w:num>
  <w:num w:numId="15" w16cid:durableId="85536966">
    <w:abstractNumId w:val="17"/>
  </w:num>
  <w:num w:numId="16" w16cid:durableId="1565336260">
    <w:abstractNumId w:val="12"/>
  </w:num>
  <w:num w:numId="17" w16cid:durableId="381292696">
    <w:abstractNumId w:val="11"/>
  </w:num>
  <w:num w:numId="18" w16cid:durableId="91659777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efaultTableStyle w:val="ListTable6Colorful-Accent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6D2"/>
    <w:rsid w:val="000015D8"/>
    <w:rsid w:val="000307F8"/>
    <w:rsid w:val="0003766B"/>
    <w:rsid w:val="000459CE"/>
    <w:rsid w:val="00062B12"/>
    <w:rsid w:val="00082BAF"/>
    <w:rsid w:val="00097D84"/>
    <w:rsid w:val="000A27DC"/>
    <w:rsid w:val="000A5AE4"/>
    <w:rsid w:val="000C6419"/>
    <w:rsid w:val="000C657D"/>
    <w:rsid w:val="000C742F"/>
    <w:rsid w:val="000D105B"/>
    <w:rsid w:val="000D1160"/>
    <w:rsid w:val="000D15B6"/>
    <w:rsid w:val="000D3FFA"/>
    <w:rsid w:val="000E0CD4"/>
    <w:rsid w:val="000E6130"/>
    <w:rsid w:val="00103273"/>
    <w:rsid w:val="00126463"/>
    <w:rsid w:val="00135FBD"/>
    <w:rsid w:val="0013761B"/>
    <w:rsid w:val="00141311"/>
    <w:rsid w:val="00143779"/>
    <w:rsid w:val="00150592"/>
    <w:rsid w:val="0015285B"/>
    <w:rsid w:val="00154261"/>
    <w:rsid w:val="00157C0A"/>
    <w:rsid w:val="00160FC9"/>
    <w:rsid w:val="00177DBE"/>
    <w:rsid w:val="00180DEF"/>
    <w:rsid w:val="00184FEB"/>
    <w:rsid w:val="0019104C"/>
    <w:rsid w:val="001A4CA3"/>
    <w:rsid w:val="001B2E7E"/>
    <w:rsid w:val="001D3305"/>
    <w:rsid w:val="001D74E2"/>
    <w:rsid w:val="001E348B"/>
    <w:rsid w:val="001E4A82"/>
    <w:rsid w:val="001F4D01"/>
    <w:rsid w:val="001F4E00"/>
    <w:rsid w:val="00201369"/>
    <w:rsid w:val="002063DF"/>
    <w:rsid w:val="002109AB"/>
    <w:rsid w:val="00215A7A"/>
    <w:rsid w:val="0021687A"/>
    <w:rsid w:val="00224BFE"/>
    <w:rsid w:val="00225F4C"/>
    <w:rsid w:val="002301DC"/>
    <w:rsid w:val="00245B8C"/>
    <w:rsid w:val="00263778"/>
    <w:rsid w:val="0026679A"/>
    <w:rsid w:val="00266994"/>
    <w:rsid w:val="00284AB3"/>
    <w:rsid w:val="00295E5F"/>
    <w:rsid w:val="002B1AF7"/>
    <w:rsid w:val="002B3DAF"/>
    <w:rsid w:val="002B62E6"/>
    <w:rsid w:val="002C0470"/>
    <w:rsid w:val="002C7809"/>
    <w:rsid w:val="002E0A9F"/>
    <w:rsid w:val="002E1B34"/>
    <w:rsid w:val="002E668A"/>
    <w:rsid w:val="002F0616"/>
    <w:rsid w:val="00314B27"/>
    <w:rsid w:val="0032004B"/>
    <w:rsid w:val="0032384D"/>
    <w:rsid w:val="00336E27"/>
    <w:rsid w:val="00337B60"/>
    <w:rsid w:val="00342B67"/>
    <w:rsid w:val="00353E57"/>
    <w:rsid w:val="003850A2"/>
    <w:rsid w:val="003871C3"/>
    <w:rsid w:val="003B12E4"/>
    <w:rsid w:val="003E6A09"/>
    <w:rsid w:val="003F14DE"/>
    <w:rsid w:val="00406C64"/>
    <w:rsid w:val="00413457"/>
    <w:rsid w:val="004359EF"/>
    <w:rsid w:val="00455240"/>
    <w:rsid w:val="00456510"/>
    <w:rsid w:val="004673FB"/>
    <w:rsid w:val="004802A9"/>
    <w:rsid w:val="00482430"/>
    <w:rsid w:val="004A66A3"/>
    <w:rsid w:val="004A66D0"/>
    <w:rsid w:val="004B0014"/>
    <w:rsid w:val="004B52E7"/>
    <w:rsid w:val="004B64DA"/>
    <w:rsid w:val="004C3EF4"/>
    <w:rsid w:val="00501509"/>
    <w:rsid w:val="00512B4A"/>
    <w:rsid w:val="00515DC3"/>
    <w:rsid w:val="0052203E"/>
    <w:rsid w:val="00522F40"/>
    <w:rsid w:val="00524119"/>
    <w:rsid w:val="005279BA"/>
    <w:rsid w:val="00552FA0"/>
    <w:rsid w:val="005536EC"/>
    <w:rsid w:val="00555074"/>
    <w:rsid w:val="00565AB2"/>
    <w:rsid w:val="00573DC6"/>
    <w:rsid w:val="005748DF"/>
    <w:rsid w:val="00580ADE"/>
    <w:rsid w:val="005862A9"/>
    <w:rsid w:val="005912AB"/>
    <w:rsid w:val="005A4259"/>
    <w:rsid w:val="005A46F6"/>
    <w:rsid w:val="005B4DC3"/>
    <w:rsid w:val="005B7B0B"/>
    <w:rsid w:val="005C62EF"/>
    <w:rsid w:val="005E2968"/>
    <w:rsid w:val="005F12AD"/>
    <w:rsid w:val="005F26DD"/>
    <w:rsid w:val="005F4C9D"/>
    <w:rsid w:val="005F4EFD"/>
    <w:rsid w:val="005F58FC"/>
    <w:rsid w:val="00600819"/>
    <w:rsid w:val="006329BF"/>
    <w:rsid w:val="00637F16"/>
    <w:rsid w:val="006457E3"/>
    <w:rsid w:val="0065256A"/>
    <w:rsid w:val="00654A37"/>
    <w:rsid w:val="0065746C"/>
    <w:rsid w:val="00657699"/>
    <w:rsid w:val="0067258C"/>
    <w:rsid w:val="00674CA6"/>
    <w:rsid w:val="006778E7"/>
    <w:rsid w:val="006934AD"/>
    <w:rsid w:val="00695713"/>
    <w:rsid w:val="006A0AB8"/>
    <w:rsid w:val="006A3596"/>
    <w:rsid w:val="006C43C5"/>
    <w:rsid w:val="006C66E6"/>
    <w:rsid w:val="006E797C"/>
    <w:rsid w:val="006F1C5F"/>
    <w:rsid w:val="006F243A"/>
    <w:rsid w:val="00706419"/>
    <w:rsid w:val="0070652C"/>
    <w:rsid w:val="0073386D"/>
    <w:rsid w:val="00744B47"/>
    <w:rsid w:val="00744ED0"/>
    <w:rsid w:val="00746146"/>
    <w:rsid w:val="00766140"/>
    <w:rsid w:val="00780644"/>
    <w:rsid w:val="007808E6"/>
    <w:rsid w:val="00782DAC"/>
    <w:rsid w:val="007869D3"/>
    <w:rsid w:val="00790B15"/>
    <w:rsid w:val="007972C3"/>
    <w:rsid w:val="007A46E5"/>
    <w:rsid w:val="007D1FD0"/>
    <w:rsid w:val="007D25F4"/>
    <w:rsid w:val="007F6F24"/>
    <w:rsid w:val="00800968"/>
    <w:rsid w:val="00812FE1"/>
    <w:rsid w:val="00841A26"/>
    <w:rsid w:val="008561A1"/>
    <w:rsid w:val="008A05A0"/>
    <w:rsid w:val="008B3D03"/>
    <w:rsid w:val="008B4B15"/>
    <w:rsid w:val="008B4F6D"/>
    <w:rsid w:val="008B52F9"/>
    <w:rsid w:val="008B6991"/>
    <w:rsid w:val="008B7FB5"/>
    <w:rsid w:val="008C4BC0"/>
    <w:rsid w:val="008D7178"/>
    <w:rsid w:val="008E0215"/>
    <w:rsid w:val="008E0389"/>
    <w:rsid w:val="008E1504"/>
    <w:rsid w:val="008F0E5B"/>
    <w:rsid w:val="00913624"/>
    <w:rsid w:val="009214EA"/>
    <w:rsid w:val="009226EC"/>
    <w:rsid w:val="00924CC0"/>
    <w:rsid w:val="00924D68"/>
    <w:rsid w:val="009301CD"/>
    <w:rsid w:val="00935E78"/>
    <w:rsid w:val="00947F8C"/>
    <w:rsid w:val="00983295"/>
    <w:rsid w:val="009840DA"/>
    <w:rsid w:val="00986339"/>
    <w:rsid w:val="00990C55"/>
    <w:rsid w:val="009A2750"/>
    <w:rsid w:val="009A72E6"/>
    <w:rsid w:val="009C0462"/>
    <w:rsid w:val="009C174F"/>
    <w:rsid w:val="009C55B9"/>
    <w:rsid w:val="009E1AF2"/>
    <w:rsid w:val="009F31E0"/>
    <w:rsid w:val="009F7551"/>
    <w:rsid w:val="00A04589"/>
    <w:rsid w:val="00A32A8E"/>
    <w:rsid w:val="00A47B2E"/>
    <w:rsid w:val="00A663B0"/>
    <w:rsid w:val="00A71729"/>
    <w:rsid w:val="00A721AF"/>
    <w:rsid w:val="00A80D7E"/>
    <w:rsid w:val="00A82F3A"/>
    <w:rsid w:val="00A8312B"/>
    <w:rsid w:val="00A83778"/>
    <w:rsid w:val="00A8519F"/>
    <w:rsid w:val="00AA0917"/>
    <w:rsid w:val="00AB2D0A"/>
    <w:rsid w:val="00AB6FFF"/>
    <w:rsid w:val="00AC5DD1"/>
    <w:rsid w:val="00AC5F7A"/>
    <w:rsid w:val="00AC7D99"/>
    <w:rsid w:val="00B020FC"/>
    <w:rsid w:val="00B46C7F"/>
    <w:rsid w:val="00B81CD6"/>
    <w:rsid w:val="00B83223"/>
    <w:rsid w:val="00B87F36"/>
    <w:rsid w:val="00BA02CE"/>
    <w:rsid w:val="00BC036F"/>
    <w:rsid w:val="00BC6469"/>
    <w:rsid w:val="00BD45B0"/>
    <w:rsid w:val="00BE3024"/>
    <w:rsid w:val="00BE4B92"/>
    <w:rsid w:val="00BE72E6"/>
    <w:rsid w:val="00BE7F1A"/>
    <w:rsid w:val="00BF4B3F"/>
    <w:rsid w:val="00C030F8"/>
    <w:rsid w:val="00C13E9A"/>
    <w:rsid w:val="00C23231"/>
    <w:rsid w:val="00C3626E"/>
    <w:rsid w:val="00C37A10"/>
    <w:rsid w:val="00C410A7"/>
    <w:rsid w:val="00C461E8"/>
    <w:rsid w:val="00C60F59"/>
    <w:rsid w:val="00C631EB"/>
    <w:rsid w:val="00C82105"/>
    <w:rsid w:val="00C97154"/>
    <w:rsid w:val="00C97F8C"/>
    <w:rsid w:val="00CA2D10"/>
    <w:rsid w:val="00CA2DD8"/>
    <w:rsid w:val="00CB4A42"/>
    <w:rsid w:val="00CC4472"/>
    <w:rsid w:val="00CC53D6"/>
    <w:rsid w:val="00CE04DB"/>
    <w:rsid w:val="00CE7168"/>
    <w:rsid w:val="00D07F3C"/>
    <w:rsid w:val="00D10308"/>
    <w:rsid w:val="00D149E5"/>
    <w:rsid w:val="00D237B0"/>
    <w:rsid w:val="00D440D3"/>
    <w:rsid w:val="00D45B92"/>
    <w:rsid w:val="00D477E6"/>
    <w:rsid w:val="00D542EB"/>
    <w:rsid w:val="00D579C1"/>
    <w:rsid w:val="00D81B2A"/>
    <w:rsid w:val="00DA1BE2"/>
    <w:rsid w:val="00DA3A36"/>
    <w:rsid w:val="00DB61AD"/>
    <w:rsid w:val="00DD3809"/>
    <w:rsid w:val="00DD46D2"/>
    <w:rsid w:val="00DD486A"/>
    <w:rsid w:val="00DE6B08"/>
    <w:rsid w:val="00DE7235"/>
    <w:rsid w:val="00E03C40"/>
    <w:rsid w:val="00E07686"/>
    <w:rsid w:val="00E17AA6"/>
    <w:rsid w:val="00E26745"/>
    <w:rsid w:val="00E42310"/>
    <w:rsid w:val="00E43D8D"/>
    <w:rsid w:val="00E51510"/>
    <w:rsid w:val="00E63531"/>
    <w:rsid w:val="00E84579"/>
    <w:rsid w:val="00E858AD"/>
    <w:rsid w:val="00E87DE6"/>
    <w:rsid w:val="00EB22D2"/>
    <w:rsid w:val="00EC16B8"/>
    <w:rsid w:val="00EC232A"/>
    <w:rsid w:val="00EC3DD8"/>
    <w:rsid w:val="00EC6034"/>
    <w:rsid w:val="00ED405F"/>
    <w:rsid w:val="00ED4A21"/>
    <w:rsid w:val="00ED66CF"/>
    <w:rsid w:val="00EE7F83"/>
    <w:rsid w:val="00EF0B29"/>
    <w:rsid w:val="00EF1AFC"/>
    <w:rsid w:val="00EF4CB6"/>
    <w:rsid w:val="00F25182"/>
    <w:rsid w:val="00F34CA8"/>
    <w:rsid w:val="00F40723"/>
    <w:rsid w:val="00F47F23"/>
    <w:rsid w:val="00F600D6"/>
    <w:rsid w:val="00F65406"/>
    <w:rsid w:val="00F6708A"/>
    <w:rsid w:val="00F70A6C"/>
    <w:rsid w:val="00F8542D"/>
    <w:rsid w:val="00F95E36"/>
    <w:rsid w:val="00FA216A"/>
    <w:rsid w:val="00FA3A90"/>
    <w:rsid w:val="00FA4705"/>
    <w:rsid w:val="00FC62BC"/>
    <w:rsid w:val="00FD0EC7"/>
    <w:rsid w:val="00FD4730"/>
    <w:rsid w:val="00FF0AB8"/>
    <w:rsid w:val="00FF50C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1705"/>
  <w15:docId w15:val="{8CEE8BA3-6D32-5748-ABC0-6B5DCFF4D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AF2"/>
    <w:pPr>
      <w:spacing w:after="120" w:line="288" w:lineRule="auto"/>
    </w:pPr>
    <w:rPr>
      <w:rFonts w:ascii="Arial" w:eastAsia="Arial" w:hAnsi="Arial" w:cs="Arial"/>
      <w:color w:val="000000"/>
      <w:u w:color="000000"/>
      <w:lang w:val="en-US"/>
    </w:rPr>
  </w:style>
  <w:style w:type="paragraph" w:styleId="Heading1">
    <w:name w:val="heading 1"/>
    <w:uiPriority w:val="9"/>
    <w:rsid w:val="0065746C"/>
    <w:pPr>
      <w:spacing w:line="288" w:lineRule="auto"/>
      <w:outlineLvl w:val="0"/>
    </w:pPr>
    <w:rPr>
      <w:rFonts w:ascii="Arial" w:hAnsi="Arial" w:cs="Arial Unicode MS"/>
      <w:color w:val="8A8B8A"/>
      <w:sz w:val="16"/>
      <w:szCs w:val="16"/>
      <w:u w:color="000000"/>
      <w:lang w:val="en-US"/>
    </w:rPr>
  </w:style>
  <w:style w:type="paragraph" w:styleId="Heading2">
    <w:name w:val="heading 2"/>
    <w:aliases w:val="Sub Heading"/>
    <w:uiPriority w:val="9"/>
    <w:unhideWhenUsed/>
    <w:qFormat/>
    <w:rsid w:val="000307F8"/>
    <w:pPr>
      <w:spacing w:before="280" w:after="120"/>
      <w:outlineLvl w:val="1"/>
    </w:pPr>
    <w:rPr>
      <w:rFonts w:ascii="Arial" w:hAnsi="Arial" w:cs="Arial Unicode MS"/>
      <w:b/>
      <w:bCs/>
      <w:color w:val="000000"/>
      <w:szCs w:val="24"/>
      <w:u w:color="000000"/>
      <w:lang w:val="en-US"/>
    </w:rPr>
  </w:style>
  <w:style w:type="paragraph" w:styleId="Heading3">
    <w:name w:val="heading 3"/>
    <w:aliases w:val="Sub Heading Indent"/>
    <w:uiPriority w:val="9"/>
    <w:unhideWhenUsed/>
    <w:qFormat/>
    <w:rsid w:val="004359EF"/>
    <w:pPr>
      <w:spacing w:before="200" w:after="120"/>
      <w:ind w:firstLine="357"/>
      <w:contextualSpacing/>
      <w:mirrorIndents/>
      <w:outlineLvl w:val="2"/>
    </w:pPr>
    <w:rPr>
      <w:rFonts w:ascii="Arial" w:hAnsi="Arial" w:cs="Arial Unicode MS"/>
      <w:b/>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rsid w:val="006C66E6"/>
    <w:pPr>
      <w:tabs>
        <w:tab w:val="right" w:pos="9020"/>
      </w:tabs>
    </w:pPr>
    <w:rPr>
      <w:rFonts w:ascii="Arial" w:hAnsi="Arial" w:cs="Arial Unicode MS"/>
      <w:color w:val="000000"/>
      <w:sz w:val="16"/>
      <w:szCs w:val="24"/>
    </w:rPr>
  </w:style>
  <w:style w:type="paragraph" w:styleId="Footer">
    <w:name w:val="footer"/>
    <w:rsid w:val="00F70A6C"/>
    <w:pPr>
      <w:tabs>
        <w:tab w:val="center" w:pos="4680"/>
        <w:tab w:val="right" w:pos="9360"/>
      </w:tabs>
      <w:spacing w:after="200" w:line="276" w:lineRule="auto"/>
    </w:pPr>
    <w:rPr>
      <w:rFonts w:ascii="Arial" w:hAnsi="Arial" w:cs="Arial Unicode MS"/>
      <w:color w:val="8A8B8A"/>
      <w:sz w:val="16"/>
      <w:szCs w:val="22"/>
      <w:u w:color="000000"/>
      <w:lang w:val="en-US"/>
    </w:rPr>
  </w:style>
  <w:style w:type="paragraph" w:styleId="Title">
    <w:name w:val="Title"/>
    <w:uiPriority w:val="10"/>
    <w:qFormat/>
    <w:rsid w:val="00746146"/>
    <w:pPr>
      <w:spacing w:after="120" w:line="288" w:lineRule="auto"/>
      <w:ind w:right="720"/>
    </w:pPr>
    <w:rPr>
      <w:rFonts w:ascii="Arial" w:hAnsi="Arial" w:cs="Arial Unicode MS"/>
      <w:b/>
      <w:bCs/>
      <w:color w:val="EE2A37"/>
      <w:sz w:val="36"/>
      <w:szCs w:val="32"/>
      <w:u w:color="000000"/>
      <w:lang w:val="en-US"/>
    </w:rPr>
  </w:style>
  <w:style w:type="paragraph" w:styleId="NormalIndent">
    <w:name w:val="Normal Indent"/>
    <w:pPr>
      <w:spacing w:after="120" w:line="288" w:lineRule="auto"/>
      <w:ind w:left="360"/>
    </w:pPr>
    <w:rPr>
      <w:rFonts w:ascii="Arial" w:hAnsi="Arial" w:cs="Arial Unicode MS"/>
      <w:color w:val="000000"/>
      <w:u w:color="000000"/>
      <w:lang w:val="en-US"/>
    </w:rPr>
  </w:style>
  <w:style w:type="paragraph" w:styleId="FootnoteText">
    <w:name w:val="footnote text"/>
    <w:basedOn w:val="Normal"/>
    <w:link w:val="FootnoteTextChar"/>
    <w:uiPriority w:val="99"/>
    <w:unhideWhenUsed/>
    <w:rsid w:val="00F95E36"/>
    <w:pPr>
      <w:spacing w:after="0"/>
    </w:pPr>
    <w:rPr>
      <w:color w:val="8A8B8A"/>
      <w:sz w:val="16"/>
    </w:rPr>
  </w:style>
  <w:style w:type="character" w:customStyle="1" w:styleId="FootnoteTextChar">
    <w:name w:val="Footnote Text Char"/>
    <w:basedOn w:val="DefaultParagraphFont"/>
    <w:link w:val="FootnoteText"/>
    <w:uiPriority w:val="99"/>
    <w:rsid w:val="00F95E36"/>
    <w:rPr>
      <w:rFonts w:ascii="Arial" w:eastAsia="Arial" w:hAnsi="Arial" w:cs="Arial"/>
      <w:color w:val="8A8B8A"/>
      <w:sz w:val="16"/>
      <w:u w:color="000000"/>
      <w:lang w:val="en-US"/>
    </w:rPr>
  </w:style>
  <w:style w:type="character" w:styleId="FootnoteReference">
    <w:name w:val="footnote reference"/>
    <w:basedOn w:val="DefaultParagraphFont"/>
    <w:uiPriority w:val="99"/>
    <w:semiHidden/>
    <w:unhideWhenUsed/>
    <w:rsid w:val="00E26745"/>
    <w:rPr>
      <w:vertAlign w:val="superscript"/>
    </w:rPr>
  </w:style>
  <w:style w:type="paragraph" w:styleId="NormalWeb">
    <w:name w:val="Normal (Web)"/>
    <w:basedOn w:val="Normal"/>
    <w:uiPriority w:val="99"/>
    <w:semiHidden/>
    <w:unhideWhenUsed/>
    <w:rsid w:val="00F95E3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lang w:val="en-CA"/>
    </w:rPr>
  </w:style>
  <w:style w:type="paragraph" w:customStyle="1" w:styleId="MainSectionHeading">
    <w:name w:val="Main Section Heading"/>
    <w:basedOn w:val="Heading2"/>
    <w:qFormat/>
    <w:rsid w:val="000307F8"/>
    <w:pPr>
      <w:spacing w:before="320" w:after="200"/>
    </w:pPr>
    <w:rPr>
      <w:color w:val="EE2A37"/>
      <w:spacing w:val="8"/>
      <w:sz w:val="24"/>
      <w:szCs w:val="28"/>
      <w:u w:color="EE2A37"/>
    </w:rPr>
  </w:style>
  <w:style w:type="paragraph" w:styleId="Header">
    <w:name w:val="header"/>
    <w:basedOn w:val="Normal"/>
    <w:link w:val="HeaderChar"/>
    <w:uiPriority w:val="99"/>
    <w:unhideWhenUsed/>
    <w:rsid w:val="00F70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A6C"/>
    <w:rPr>
      <w:rFonts w:ascii="Arial" w:eastAsia="Arial" w:hAnsi="Arial" w:cs="Arial"/>
      <w:color w:val="000000"/>
      <w:u w:color="000000"/>
      <w:lang w:val="en-US"/>
    </w:rPr>
  </w:style>
  <w:style w:type="paragraph" w:customStyle="1" w:styleId="FootNote">
    <w:name w:val="Foot Note"/>
    <w:basedOn w:val="Footer"/>
    <w:qFormat/>
    <w:rsid w:val="00B81CD6"/>
  </w:style>
  <w:style w:type="paragraph" w:styleId="BalloonText">
    <w:name w:val="Balloon Text"/>
    <w:basedOn w:val="Normal"/>
    <w:link w:val="BalloonTextChar"/>
    <w:uiPriority w:val="99"/>
    <w:semiHidden/>
    <w:unhideWhenUsed/>
    <w:rsid w:val="004673F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673FB"/>
    <w:rPr>
      <w:rFonts w:eastAsia="Arial"/>
      <w:color w:val="000000"/>
      <w:sz w:val="18"/>
      <w:szCs w:val="18"/>
      <w:u w:color="000000"/>
      <w:lang w:val="en-US"/>
    </w:rPr>
  </w:style>
  <w:style w:type="paragraph" w:styleId="NoSpacing">
    <w:name w:val="No Spacing"/>
    <w:uiPriority w:val="1"/>
    <w:qFormat/>
    <w:rsid w:val="00C631EB"/>
    <w:pPr>
      <w:pBdr>
        <w:top w:val="none" w:sz="0" w:space="0" w:color="auto"/>
        <w:left w:val="none" w:sz="0" w:space="0" w:color="auto"/>
        <w:bottom w:val="none" w:sz="0" w:space="0" w:color="auto"/>
        <w:right w:val="none" w:sz="0" w:space="0" w:color="auto"/>
        <w:between w:val="none" w:sz="0" w:space="0" w:color="auto"/>
        <w:bar w:val="none" w:sz="0" w:color="auto"/>
      </w:pBdr>
    </w:pPr>
    <w:rPr>
      <w:rFonts w:ascii="Arial" w:eastAsia="Calibri" w:hAnsi="Arial"/>
      <w:color w:val="000000" w:themeColor="text2"/>
      <w:szCs w:val="22"/>
      <w:bdr w:val="none" w:sz="0" w:space="0" w:color="auto"/>
      <w:lang w:val="en-US"/>
    </w:rPr>
  </w:style>
  <w:style w:type="paragraph" w:styleId="ListParagraph">
    <w:name w:val="List Paragraph"/>
    <w:basedOn w:val="Normal"/>
    <w:uiPriority w:val="34"/>
    <w:rsid w:val="00522F40"/>
    <w:pPr>
      <w:ind w:left="720"/>
      <w:contextualSpacing/>
    </w:pPr>
  </w:style>
  <w:style w:type="paragraph" w:customStyle="1" w:styleId="IntroParagraph">
    <w:name w:val="Intro Paragraph"/>
    <w:basedOn w:val="Normal"/>
    <w:qFormat/>
    <w:rsid w:val="00522F40"/>
    <w:pPr>
      <w:spacing w:before="240" w:after="360"/>
    </w:pPr>
    <w:rPr>
      <w:sz w:val="24"/>
    </w:rPr>
  </w:style>
  <w:style w:type="paragraph" w:customStyle="1" w:styleId="BulletedList">
    <w:name w:val="Bulleted List"/>
    <w:basedOn w:val="ListParagraph"/>
    <w:qFormat/>
    <w:rsid w:val="00522F40"/>
    <w:pPr>
      <w:numPr>
        <w:numId w:val="15"/>
      </w:numPr>
    </w:pPr>
  </w:style>
  <w:style w:type="table" w:styleId="GridTable4">
    <w:name w:val="Grid Table 4"/>
    <w:basedOn w:val="TableNormal"/>
    <w:uiPriority w:val="49"/>
    <w:rsid w:val="00AB6FF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AB6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Accent2">
    <w:name w:val="List Table 2 Accent 2"/>
    <w:basedOn w:val="TableNormal"/>
    <w:uiPriority w:val="47"/>
    <w:rsid w:val="00AB6FFF"/>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3-Accent2">
    <w:name w:val="List Table 3 Accent 2"/>
    <w:basedOn w:val="TableNormal"/>
    <w:uiPriority w:val="48"/>
    <w:rsid w:val="00AB6FFF"/>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
    <w:name w:val="List Table 3"/>
    <w:basedOn w:val="TableNormal"/>
    <w:uiPriority w:val="48"/>
    <w:rsid w:val="00AB6FF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6">
    <w:name w:val="List Table 3 Accent 6"/>
    <w:basedOn w:val="TableNormal"/>
    <w:uiPriority w:val="48"/>
    <w:rsid w:val="00AB6FFF"/>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5Dark-Accent2">
    <w:name w:val="List Table 5 Dark Accent 2"/>
    <w:basedOn w:val="TableNormal"/>
    <w:uiPriority w:val="50"/>
    <w:rsid w:val="00AB6FFF"/>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
    <w:name w:val="List Table 7 Colorful"/>
    <w:basedOn w:val="TableNormal"/>
    <w:uiPriority w:val="52"/>
    <w:rsid w:val="00AB6FF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AB6FFF"/>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6Colorful-Accent2">
    <w:name w:val="List Table 6 Colorful Accent 2"/>
    <w:basedOn w:val="TableNormal"/>
    <w:uiPriority w:val="51"/>
    <w:rsid w:val="00AB6FFF"/>
    <w:rPr>
      <w:rFonts w:asciiTheme="majorHAnsi" w:hAnsiTheme="majorHAnsi"/>
      <w:color w:val="D9D9D9" w:themeColor="background1" w:themeShade="D9"/>
    </w:rPr>
    <w:tblPr>
      <w:tblStyleRowBandSize w:val="1"/>
      <w:tblStyleColBandSize w:val="1"/>
      <w:tblBorders>
        <w:bottom w:val="single" w:sz="6" w:space="0" w:color="EE2A37"/>
        <w:insideV w:val="single" w:sz="6" w:space="0" w:color="EE2A37"/>
      </w:tblBorders>
    </w:tblPr>
    <w:tcPr>
      <w:shd w:val="clear" w:color="auto" w:fill="FFFFFF" w:themeFill="background1"/>
    </w:tc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
    <w:name w:val="List Table 6 Colorful"/>
    <w:aliases w:val="UWinnipeg Table Style"/>
    <w:basedOn w:val="TableNormal"/>
    <w:uiPriority w:val="51"/>
    <w:rsid w:val="00C631EB"/>
    <w:rPr>
      <w:rFonts w:ascii="Arial" w:hAnsi="Arial"/>
      <w:color w:val="000000" w:themeColor="text1"/>
    </w:rPr>
    <w:tblPr>
      <w:tblStyleRowBandSize w:val="1"/>
      <w:tblStyleColBandSize w:val="1"/>
      <w:tblBorders>
        <w:insideV w:val="single" w:sz="6" w:space="0" w:color="000000" w:themeColor="text1"/>
      </w:tblBorders>
    </w:tblPr>
    <w:tcPr>
      <w:shd w:val="clear" w:color="auto" w:fill="auto"/>
    </w:tcPr>
    <w:tblStylePr w:type="firstRow">
      <w:rPr>
        <w:b/>
        <w:bCs/>
      </w:rPr>
      <w:tblPr/>
      <w:tcPr>
        <w:tcBorders>
          <w:bottom w:val="nil"/>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5">
    <w:name w:val="List Table 2 Accent 5"/>
    <w:basedOn w:val="TableNormal"/>
    <w:uiPriority w:val="47"/>
    <w:rsid w:val="0019104C"/>
    <w:pPr>
      <w:pBdr>
        <w:top w:val="none" w:sz="0" w:space="0" w:color="auto"/>
        <w:left w:val="none" w:sz="0" w:space="0" w:color="auto"/>
        <w:bottom w:val="none" w:sz="0" w:space="0" w:color="auto"/>
        <w:right w:val="none" w:sz="0" w:space="0" w:color="auto"/>
        <w:between w:val="none" w:sz="0" w:space="0" w:color="auto"/>
        <w:bar w:val="none" w:sz="0" w:color="auto"/>
      </w:pBdr>
      <w:spacing w:before="160"/>
    </w:pPr>
    <w:rPr>
      <w:rFonts w:asciiTheme="minorHAnsi" w:eastAsiaTheme="minorHAnsi" w:hAnsiTheme="minorHAnsi" w:cstheme="minorBidi"/>
      <w:color w:val="7F7F7F" w:themeColor="text1" w:themeTint="80"/>
      <w:sz w:val="24"/>
      <w:szCs w:val="24"/>
      <w:bdr w:val="none" w:sz="0" w:space="0" w:color="auto"/>
      <w:lang w:val="en-US" w:eastAsia="ja-JP"/>
    </w:rPr>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4">
    <w:name w:val="List Table 2 Accent 4"/>
    <w:basedOn w:val="TableNormal"/>
    <w:uiPriority w:val="47"/>
    <w:rsid w:val="0019104C"/>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3">
    <w:name w:val="List Table 2 Accent 3"/>
    <w:basedOn w:val="TableNormal"/>
    <w:uiPriority w:val="47"/>
    <w:rsid w:val="0019104C"/>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2">
    <w:name w:val="List Table 1 Light Accent 2"/>
    <w:basedOn w:val="TableNormal"/>
    <w:uiPriority w:val="46"/>
    <w:rsid w:val="002E1B34"/>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2E1B34"/>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1">
    <w:name w:val="List Table 1 Light Accent 1"/>
    <w:basedOn w:val="TableNormal"/>
    <w:uiPriority w:val="46"/>
    <w:rsid w:val="002E1B34"/>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1">
    <w:name w:val="List Table 6 Colorful Accent 1"/>
    <w:aliases w:val="UWinnipeg Table Design"/>
    <w:basedOn w:val="TableNormal"/>
    <w:uiPriority w:val="51"/>
    <w:rsid w:val="00141311"/>
    <w:rPr>
      <w:rFonts w:asciiTheme="majorHAnsi" w:hAnsiTheme="majorHAnsi"/>
      <w:color w:val="000000" w:themeColor="text2"/>
    </w:rPr>
    <w:tblPr>
      <w:tblStyleRowBandSize w:val="1"/>
      <w:tblStyleColBandSize w:val="1"/>
      <w:tblBorders>
        <w:top w:val="single" w:sz="4" w:space="0" w:color="DDDDDD" w:themeColor="accent1"/>
        <w:bottom w:val="single" w:sz="4" w:space="0" w:color="DDDDDD" w:themeColor="accent1"/>
        <w:insideV w:val="single" w:sz="4" w:space="0" w:color="DDDDDD" w:themeColor="accent1"/>
      </w:tblBorders>
      <w:tblCellMar>
        <w:top w:w="85" w:type="dxa"/>
        <w:bottom w:w="85" w:type="dxa"/>
      </w:tblCellMar>
    </w:tblPr>
    <w:tcPr>
      <w:vAlign w:val="center"/>
    </w:tc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paragraph" w:customStyle="1" w:styleId="NumberedList">
    <w:name w:val="Numbered List"/>
    <w:basedOn w:val="BulletedList"/>
    <w:qFormat/>
    <w:rsid w:val="00EF4CB6"/>
    <w:pPr>
      <w:numPr>
        <w:numId w:val="17"/>
      </w:numPr>
      <w:spacing w:before="240" w:after="240"/>
      <w:ind w:left="697" w:hanging="357"/>
    </w:pPr>
  </w:style>
  <w:style w:type="paragraph" w:customStyle="1" w:styleId="Default">
    <w:name w:val="Default"/>
    <w:rsid w:val="00A721A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hAnsi="Arial" w:cs="Arial"/>
      <w:color w:val="000000"/>
      <w:sz w:val="24"/>
      <w:szCs w:val="24"/>
      <w:lang w:val="en-US"/>
    </w:rPr>
  </w:style>
  <w:style w:type="paragraph" w:styleId="Subtitle">
    <w:name w:val="Subtitle"/>
    <w:basedOn w:val="Normal"/>
    <w:next w:val="Normal"/>
    <w:link w:val="SubtitleChar"/>
    <w:uiPriority w:val="11"/>
    <w:qFormat/>
    <w:rsid w:val="00336E27"/>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eastAsiaTheme="minorEastAsia" w:cs="Times New Roman (Body CS)"/>
      <w:b/>
      <w:color w:val="EE2A37"/>
      <w:sz w:val="24"/>
      <w:szCs w:val="22"/>
      <w:bdr w:val="none" w:sz="0" w:space="0" w:color="auto"/>
      <w:lang w:val="en-CA"/>
    </w:rPr>
  </w:style>
  <w:style w:type="character" w:customStyle="1" w:styleId="SubtitleChar">
    <w:name w:val="Subtitle Char"/>
    <w:basedOn w:val="DefaultParagraphFont"/>
    <w:link w:val="Subtitle"/>
    <w:uiPriority w:val="11"/>
    <w:rsid w:val="00336E27"/>
    <w:rPr>
      <w:rFonts w:ascii="Arial" w:eastAsiaTheme="minorEastAsia" w:hAnsi="Arial" w:cs="Times New Roman (Body CS)"/>
      <w:b/>
      <w:color w:val="EE2A37"/>
      <w:sz w:val="24"/>
      <w:szCs w:val="22"/>
      <w:bdr w:val="none" w:sz="0" w:space="0" w:color="auto"/>
    </w:rPr>
  </w:style>
  <w:style w:type="paragraph" w:customStyle="1" w:styleId="Notes">
    <w:name w:val="Notes"/>
    <w:basedOn w:val="Normal"/>
    <w:qFormat/>
    <w:rsid w:val="00336E2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Body CS)"/>
      <w:color w:val="7F7F7F" w:themeColor="text1" w:themeTint="80"/>
      <w:szCs w:val="16"/>
      <w:bdr w:val="none" w:sz="0" w:space="0" w:color="auto"/>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73903">
      <w:bodyDiv w:val="1"/>
      <w:marLeft w:val="0"/>
      <w:marRight w:val="0"/>
      <w:marTop w:val="0"/>
      <w:marBottom w:val="0"/>
      <w:divBdr>
        <w:top w:val="none" w:sz="0" w:space="0" w:color="auto"/>
        <w:left w:val="none" w:sz="0" w:space="0" w:color="auto"/>
        <w:bottom w:val="none" w:sz="0" w:space="0" w:color="auto"/>
        <w:right w:val="none" w:sz="0" w:space="0" w:color="auto"/>
      </w:divBdr>
    </w:div>
    <w:div w:id="1076123773">
      <w:bodyDiv w:val="1"/>
      <w:marLeft w:val="0"/>
      <w:marRight w:val="0"/>
      <w:marTop w:val="0"/>
      <w:marBottom w:val="0"/>
      <w:divBdr>
        <w:top w:val="none" w:sz="0" w:space="0" w:color="auto"/>
        <w:left w:val="none" w:sz="0" w:space="0" w:color="auto"/>
        <w:bottom w:val="none" w:sz="0" w:space="0" w:color="auto"/>
        <w:right w:val="none" w:sz="0" w:space="0" w:color="auto"/>
      </w:divBdr>
      <w:divsChild>
        <w:div w:id="100884758">
          <w:marLeft w:val="0"/>
          <w:marRight w:val="0"/>
          <w:marTop w:val="0"/>
          <w:marBottom w:val="0"/>
          <w:divBdr>
            <w:top w:val="none" w:sz="0" w:space="0" w:color="auto"/>
            <w:left w:val="none" w:sz="0" w:space="0" w:color="auto"/>
            <w:bottom w:val="none" w:sz="0" w:space="0" w:color="auto"/>
            <w:right w:val="none" w:sz="0" w:space="0" w:color="auto"/>
          </w:divBdr>
          <w:divsChild>
            <w:div w:id="631793248">
              <w:marLeft w:val="0"/>
              <w:marRight w:val="0"/>
              <w:marTop w:val="0"/>
              <w:marBottom w:val="0"/>
              <w:divBdr>
                <w:top w:val="none" w:sz="0" w:space="0" w:color="auto"/>
                <w:left w:val="none" w:sz="0" w:space="0" w:color="auto"/>
                <w:bottom w:val="none" w:sz="0" w:space="0" w:color="auto"/>
                <w:right w:val="none" w:sz="0" w:space="0" w:color="auto"/>
              </w:divBdr>
              <w:divsChild>
                <w:div w:id="81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1451">
      <w:bodyDiv w:val="1"/>
      <w:marLeft w:val="0"/>
      <w:marRight w:val="0"/>
      <w:marTop w:val="0"/>
      <w:marBottom w:val="0"/>
      <w:divBdr>
        <w:top w:val="none" w:sz="0" w:space="0" w:color="auto"/>
        <w:left w:val="none" w:sz="0" w:space="0" w:color="auto"/>
        <w:bottom w:val="none" w:sz="0" w:space="0" w:color="auto"/>
        <w:right w:val="none" w:sz="0" w:space="0" w:color="auto"/>
      </w:divBdr>
    </w:div>
    <w:div w:id="1786384934">
      <w:bodyDiv w:val="1"/>
      <w:marLeft w:val="0"/>
      <w:marRight w:val="0"/>
      <w:marTop w:val="0"/>
      <w:marBottom w:val="0"/>
      <w:divBdr>
        <w:top w:val="none" w:sz="0" w:space="0" w:color="auto"/>
        <w:left w:val="none" w:sz="0" w:space="0" w:color="auto"/>
        <w:bottom w:val="none" w:sz="0" w:space="0" w:color="auto"/>
        <w:right w:val="none" w:sz="0" w:space="0" w:color="auto"/>
      </w:divBdr>
      <w:divsChild>
        <w:div w:id="1042250690">
          <w:marLeft w:val="0"/>
          <w:marRight w:val="0"/>
          <w:marTop w:val="0"/>
          <w:marBottom w:val="0"/>
          <w:divBdr>
            <w:top w:val="none" w:sz="0" w:space="0" w:color="auto"/>
            <w:left w:val="none" w:sz="0" w:space="0" w:color="auto"/>
            <w:bottom w:val="none" w:sz="0" w:space="0" w:color="auto"/>
            <w:right w:val="none" w:sz="0" w:space="0" w:color="auto"/>
          </w:divBdr>
          <w:divsChild>
            <w:div w:id="956714241">
              <w:marLeft w:val="0"/>
              <w:marRight w:val="0"/>
              <w:marTop w:val="0"/>
              <w:marBottom w:val="0"/>
              <w:divBdr>
                <w:top w:val="none" w:sz="0" w:space="0" w:color="auto"/>
                <w:left w:val="none" w:sz="0" w:space="0" w:color="auto"/>
                <w:bottom w:val="none" w:sz="0" w:space="0" w:color="auto"/>
                <w:right w:val="none" w:sz="0" w:space="0" w:color="auto"/>
              </w:divBdr>
              <w:divsChild>
                <w:div w:id="50004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Arial"/>
        <a:cs typeface="Arial"/>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05258-07DB-3945-B464-1119ABD90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1078</Words>
  <Characters>6147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Angelica Inocentes</cp:lastModifiedBy>
  <cp:revision>239</cp:revision>
  <cp:lastPrinted>2020-03-17T16:17:00Z</cp:lastPrinted>
  <dcterms:created xsi:type="dcterms:W3CDTF">2020-06-22T22:01:00Z</dcterms:created>
  <dcterms:modified xsi:type="dcterms:W3CDTF">2024-03-04T19:10:00Z</dcterms:modified>
  <cp:category/>
</cp:coreProperties>
</file>